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38EC4" w14:textId="31639017" w:rsidR="000A231E" w:rsidRPr="00EE006E" w:rsidRDefault="00A64E97" w:rsidP="000A231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 w:rsidRPr="00F82F01">
        <w:rPr>
          <w:rFonts w:eastAsia="SimSun" w:cs="Arial"/>
          <w:b/>
          <w:sz w:val="24"/>
          <w:szCs w:val="24"/>
          <w:lang w:eastAsia="zh-CN"/>
        </w:rPr>
        <w:t xml:space="preserve">3GPP TSG-RAN WG4 Meeting </w:t>
      </w:r>
      <w:bookmarkStart w:id="2" w:name="OLE_LINK28"/>
      <w:r w:rsidR="00D22852">
        <w:rPr>
          <w:rFonts w:eastAsia="SimSun" w:cs="Arial"/>
          <w:b/>
          <w:sz w:val="24"/>
          <w:szCs w:val="24"/>
          <w:lang w:eastAsia="zh-CN"/>
        </w:rPr>
        <w:t>#11</w:t>
      </w:r>
      <w:bookmarkEnd w:id="2"/>
      <w:r w:rsidR="00A430C0">
        <w:rPr>
          <w:rFonts w:eastAsia="SimSun" w:cs="Arial"/>
          <w:b/>
          <w:sz w:val="24"/>
          <w:szCs w:val="24"/>
          <w:lang w:eastAsia="zh-CN"/>
        </w:rPr>
        <w:t>1</w:t>
      </w:r>
      <w:r w:rsidR="000A231E" w:rsidRPr="00121C7F">
        <w:rPr>
          <w:rFonts w:hint="eastAsia"/>
          <w:b/>
          <w:sz w:val="24"/>
          <w:szCs w:val="24"/>
          <w:lang w:eastAsia="ko-KR"/>
        </w:rPr>
        <w:tab/>
      </w:r>
      <w:r w:rsidR="009E0146" w:rsidRPr="009E0146">
        <w:rPr>
          <w:b/>
          <w:sz w:val="24"/>
          <w:szCs w:val="24"/>
          <w:lang w:eastAsia="ko-KR"/>
        </w:rPr>
        <w:t>R4-2409782</w:t>
      </w:r>
    </w:p>
    <w:p w14:paraId="1158BB90" w14:textId="7E8E1C92" w:rsidR="000A231E" w:rsidRDefault="00A430C0" w:rsidP="000A231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</w:rPr>
      </w:pPr>
      <w:bookmarkStart w:id="3" w:name="OLE_LINK10"/>
      <w:bookmarkEnd w:id="0"/>
      <w:bookmarkEnd w:id="1"/>
      <w:r>
        <w:rPr>
          <w:rFonts w:ascii="Arial" w:eastAsia="SimSun" w:hAnsi="Arial" w:cs="Arial"/>
          <w:b/>
          <w:sz w:val="24"/>
          <w:szCs w:val="24"/>
          <w:lang w:eastAsia="zh-CN"/>
        </w:rPr>
        <w:t>Fukuoka City, Fukuoka, Japan, 20th – 24th May, 2024</w:t>
      </w:r>
      <w:bookmarkEnd w:id="3"/>
    </w:p>
    <w:p w14:paraId="14204C4C" w14:textId="7BA1D83A" w:rsidR="000A231E" w:rsidRPr="00AA58B8" w:rsidRDefault="000A231E" w:rsidP="000A231E">
      <w:pPr>
        <w:tabs>
          <w:tab w:val="left" w:pos="1985"/>
        </w:tabs>
        <w:rPr>
          <w:rFonts w:ascii="Arial" w:eastAsia="新細明體" w:hAnsi="Arial"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4" w:name="Source"/>
      <w:bookmarkEnd w:id="4"/>
      <w:r w:rsidR="00C159CA">
        <w:rPr>
          <w:rFonts w:ascii="Arial" w:hAnsi="Arial"/>
          <w:sz w:val="24"/>
        </w:rPr>
        <w:t>10</w:t>
      </w:r>
      <w:r w:rsidR="008C5894">
        <w:rPr>
          <w:rFonts w:ascii="Arial" w:hAnsi="Arial"/>
          <w:sz w:val="24"/>
        </w:rPr>
        <w:t>.11.4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726F8905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bookmarkStart w:id="5" w:name="OLE_LINK64"/>
      <w:r w:rsidR="0070102E" w:rsidRPr="0070102E">
        <w:rPr>
          <w:rFonts w:ascii="Arial" w:hAnsi="Arial"/>
          <w:bCs/>
          <w:sz w:val="24"/>
        </w:rPr>
        <w:t xml:space="preserve">Discussion </w:t>
      </w:r>
      <w:r w:rsidR="0064246B">
        <w:rPr>
          <w:rFonts w:ascii="Arial" w:hAnsi="Arial"/>
          <w:bCs/>
          <w:sz w:val="24"/>
        </w:rPr>
        <w:t xml:space="preserve">on </w:t>
      </w:r>
      <w:r w:rsidR="006B57C3" w:rsidRPr="006B57C3">
        <w:rPr>
          <w:rFonts w:ascii="Arial" w:hAnsi="Arial"/>
          <w:bCs/>
          <w:sz w:val="24"/>
        </w:rPr>
        <w:t>AI/ML RAN4 CSI Interoperability</w:t>
      </w:r>
      <w:r w:rsidR="00D35E8D" w:rsidRPr="00D35E8D">
        <w:t xml:space="preserve"> </w:t>
      </w:r>
      <w:r w:rsidR="00D35E8D" w:rsidRPr="00D35E8D">
        <w:rPr>
          <w:rFonts w:ascii="Arial" w:hAnsi="Arial"/>
          <w:bCs/>
          <w:sz w:val="24"/>
        </w:rPr>
        <w:t>and testability</w:t>
      </w:r>
      <w:bookmarkEnd w:id="5"/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213DC284" w14:textId="77777777" w:rsidR="000A231E" w:rsidRPr="00DF114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427580DF" w14:textId="34C0FD40" w:rsidR="00002031" w:rsidRPr="008E22D8" w:rsidRDefault="00B505F4" w:rsidP="00750600">
      <w:pPr>
        <w:pStyle w:val="Default"/>
        <w:jc w:val="both"/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</w:pPr>
      <w:r w:rsidRPr="00B505F4"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  <w:t xml:space="preserve">In this contribution, we provide our view on the AI/ML CSI compression. </w:t>
      </w:r>
      <w:r w:rsidR="00E16924">
        <w:rPr>
          <w:rFonts w:ascii="Times New Roman" w:eastAsiaTheme="minorEastAsia" w:hAnsi="Times New Roman" w:cs="Times New Roman"/>
          <w:color w:val="auto"/>
          <w:sz w:val="20"/>
          <w:szCs w:val="20"/>
          <w:lang w:val="en-GB" w:eastAsia="zh-TW"/>
        </w:rPr>
        <w:t xml:space="preserve"> </w:t>
      </w:r>
    </w:p>
    <w:p w14:paraId="348E48D5" w14:textId="4E2F1020" w:rsidR="00082382" w:rsidRPr="00C32FAF" w:rsidRDefault="001E661D" w:rsidP="00C32FA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r>
        <w:t>Discussion</w:t>
      </w:r>
      <w:bookmarkStart w:id="6" w:name="_Hlk92380727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95"/>
      </w:tblGrid>
      <w:tr w:rsidR="00677CA9" w14:paraId="599457C9" w14:textId="77777777" w:rsidTr="00677CA9">
        <w:tc>
          <w:tcPr>
            <w:tcW w:w="9695" w:type="dxa"/>
          </w:tcPr>
          <w:p w14:paraId="0C5C33FA" w14:textId="77777777" w:rsidR="00677CA9" w:rsidRDefault="00677CA9" w:rsidP="00677CA9">
            <w:pPr>
              <w:rPr>
                <w:rFonts w:eastAsia="SimSun"/>
                <w:b/>
                <w:u w:val="single"/>
              </w:rPr>
            </w:pPr>
            <w:bookmarkStart w:id="7" w:name="OLE_LINK20"/>
            <w:bookmarkStart w:id="8" w:name="OLE_LINK8"/>
            <w:r>
              <w:rPr>
                <w:b/>
                <w:u w:val="single"/>
              </w:rPr>
              <w:t>Issue 4-2: Reference and test encoder/decoder</w:t>
            </w:r>
          </w:p>
          <w:p w14:paraId="4842B112" w14:textId="77777777" w:rsidR="00677CA9" w:rsidRDefault="00677CA9" w:rsidP="00677CA9">
            <w:pPr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iCs/>
                <w:lang w:eastAsia="ja-JP"/>
              </w:rPr>
              <w:t>Test decoder definition:</w:t>
            </w:r>
          </w:p>
          <w:p w14:paraId="418FE2AB" w14:textId="77777777" w:rsidR="00677CA9" w:rsidRDefault="00677CA9" w:rsidP="00677CA9">
            <w:pPr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iCs/>
                <w:lang w:eastAsia="ja-JP"/>
              </w:rPr>
              <w:t>Test decoder(for UE side test): the decoder to be used in RAN4 tests and implemented in TE. it will be captured in the specifications if necessary (for example, for Option 3 it would be explicitly captured in the specifications)</w:t>
            </w:r>
          </w:p>
          <w:p w14:paraId="01BD217B" w14:textId="0B203090" w:rsidR="00677CA9" w:rsidRPr="00677CA9" w:rsidRDefault="00677CA9" w:rsidP="00677CA9">
            <w:pPr>
              <w:ind w:firstLine="284"/>
              <w:rPr>
                <w:rFonts w:eastAsia="Yu Mincho"/>
                <w:iCs/>
                <w:lang w:eastAsia="ja-JP"/>
              </w:rPr>
            </w:pPr>
            <w:r>
              <w:rPr>
                <w:rFonts w:eastAsia="Yu Mincho"/>
                <w:iCs/>
                <w:lang w:eastAsia="ja-JP"/>
              </w:rPr>
              <w:t>test decoder definition covers both Option 3 and Option 4</w:t>
            </w:r>
          </w:p>
          <w:p w14:paraId="7700178C" w14:textId="6EAA021E" w:rsidR="00677CA9" w:rsidRPr="00677CA9" w:rsidRDefault="00677CA9" w:rsidP="00677CA9">
            <w:pPr>
              <w:rPr>
                <w:rFonts w:eastAsiaTheme="minorEastAsia"/>
                <w:lang w:eastAsia="zh-TW"/>
              </w:rPr>
            </w:pPr>
            <w:r>
              <w:rPr>
                <w:rFonts w:eastAsia="Yu Mincho"/>
                <w:lang w:eastAsia="ja-JP"/>
              </w:rPr>
              <w:t xml:space="preserve">Companies are </w:t>
            </w:r>
            <w:bookmarkStart w:id="9" w:name="OLE_LINK6"/>
            <w:r>
              <w:rPr>
                <w:rFonts w:eastAsia="Yu Mincho"/>
                <w:lang w:eastAsia="ja-JP"/>
              </w:rPr>
              <w:t>invited to bring proposals to clarify the meaning/definition of the reference encoder/decoder used in the RAN4 discussions.</w:t>
            </w:r>
            <w:bookmarkEnd w:id="9"/>
          </w:p>
        </w:tc>
      </w:tr>
    </w:tbl>
    <w:p w14:paraId="1560529E" w14:textId="55143A6D" w:rsidR="00F26F11" w:rsidRDefault="00B36AC2" w:rsidP="008369A4">
      <w:pPr>
        <w:spacing w:beforeLines="50" w:before="120" w:afterLines="50" w:after="120"/>
        <w:jc w:val="both"/>
      </w:pPr>
      <w:r w:rsidRPr="00B36AC2">
        <w:t>In last meeting</w:t>
      </w:r>
      <w:r>
        <w:t xml:space="preserve">, </w:t>
      </w:r>
      <w:r w:rsidR="00CE644D">
        <w:t xml:space="preserve">the definition of test decoder is captured in Agreements and companies are </w:t>
      </w:r>
      <w:r w:rsidR="00CE644D">
        <w:rPr>
          <w:rFonts w:eastAsia="Yu Mincho"/>
          <w:lang w:eastAsia="ja-JP"/>
        </w:rPr>
        <w:t xml:space="preserve">invited to bring proposals to clarify the meaning/definition of the </w:t>
      </w:r>
      <w:bookmarkStart w:id="10" w:name="OLE_LINK7"/>
      <w:r w:rsidR="00CE644D">
        <w:rPr>
          <w:rFonts w:eastAsia="Yu Mincho"/>
          <w:lang w:eastAsia="ja-JP"/>
        </w:rPr>
        <w:t>reference encoder/decoder</w:t>
      </w:r>
      <w:bookmarkEnd w:id="10"/>
      <w:r w:rsidR="00CE644D">
        <w:rPr>
          <w:rFonts w:eastAsia="Yu Mincho"/>
          <w:lang w:eastAsia="ja-JP"/>
        </w:rPr>
        <w:t xml:space="preserve"> used in the RAN4 discussions</w:t>
      </w:r>
      <w:r w:rsidR="00E13B08">
        <w:rPr>
          <w:rFonts w:eastAsia="Yu Mincho"/>
          <w:lang w:eastAsia="ja-JP"/>
        </w:rPr>
        <w:t xml:space="preserve"> [1]</w:t>
      </w:r>
      <w:r w:rsidR="00CE644D">
        <w:rPr>
          <w:rFonts w:eastAsia="Yu Mincho"/>
          <w:lang w:eastAsia="ja-JP"/>
        </w:rPr>
        <w:t>.</w:t>
      </w:r>
      <w:r w:rsidR="00CE644D">
        <w:t xml:space="preserve"> </w:t>
      </w:r>
    </w:p>
    <w:p w14:paraId="0B682FF7" w14:textId="5E2188B3" w:rsidR="00546EDB" w:rsidRDefault="005446B7" w:rsidP="00DC24BC">
      <w:pPr>
        <w:spacing w:beforeLines="50" w:before="120" w:afterLines="50" w:after="120"/>
        <w:jc w:val="both"/>
        <w:rPr>
          <w:rFonts w:eastAsia="Yu Mincho"/>
          <w:lang w:eastAsia="ja-JP"/>
        </w:rPr>
      </w:pPr>
      <w:r>
        <w:rPr>
          <w:rFonts w:eastAsiaTheme="minorEastAsia" w:hint="eastAsia"/>
          <w:lang w:eastAsia="zh-TW"/>
        </w:rPr>
        <w:t>F</w:t>
      </w:r>
      <w:r>
        <w:rPr>
          <w:rFonts w:eastAsiaTheme="minorEastAsia"/>
          <w:lang w:eastAsia="zh-TW"/>
        </w:rPr>
        <w:t xml:space="preserve">rom our view, the </w:t>
      </w:r>
      <w:r w:rsidR="00C2362F">
        <w:rPr>
          <w:rFonts w:eastAsia="Yu Mincho"/>
          <w:lang w:eastAsia="ja-JP"/>
        </w:rPr>
        <w:t xml:space="preserve">reference encoder/decoder is used </w:t>
      </w:r>
      <w:r w:rsidR="00E13B08">
        <w:rPr>
          <w:rFonts w:eastAsia="Yu Mincho"/>
          <w:lang w:eastAsia="ja-JP"/>
        </w:rPr>
        <w:t xml:space="preserve">for the derivation of requirements. </w:t>
      </w:r>
      <w:r w:rsidR="00E13B08" w:rsidRPr="00E13B08">
        <w:rPr>
          <w:rFonts w:eastAsia="Yu Mincho"/>
          <w:lang w:eastAsia="ja-JP"/>
        </w:rPr>
        <w:t xml:space="preserve">In RAN4 demod </w:t>
      </w:r>
      <w:r w:rsidR="00E13B08">
        <w:rPr>
          <w:rFonts w:eastAsia="Yu Mincho"/>
          <w:lang w:eastAsia="ja-JP"/>
        </w:rPr>
        <w:t>session,</w:t>
      </w:r>
      <w:r w:rsidR="00DC24BC">
        <w:rPr>
          <w:rFonts w:eastAsia="Yu Mincho"/>
          <w:lang w:eastAsia="ja-JP"/>
        </w:rPr>
        <w:t xml:space="preserve"> </w:t>
      </w:r>
      <w:r w:rsidR="00421943">
        <w:rPr>
          <w:rFonts w:eastAsia="Yu Mincho"/>
          <w:lang w:eastAsia="ja-JP"/>
        </w:rPr>
        <w:t xml:space="preserve">except testing parameters, </w:t>
      </w:r>
      <w:r w:rsidR="007A3957">
        <w:rPr>
          <w:rFonts w:eastAsia="Yu Mincho"/>
          <w:lang w:eastAsia="ja-JP"/>
        </w:rPr>
        <w:t xml:space="preserve">companies provide simulation results based on some </w:t>
      </w:r>
      <w:r w:rsidR="00421943" w:rsidRPr="00421943">
        <w:rPr>
          <w:rFonts w:eastAsia="Yu Mincho"/>
          <w:lang w:eastAsia="ja-JP"/>
        </w:rPr>
        <w:t>receiver</w:t>
      </w:r>
      <w:r w:rsidR="00421943">
        <w:rPr>
          <w:rFonts w:ascii="新細明體" w:eastAsia="新細明體" w:hAnsi="新細明體" w:cs="新細明體"/>
          <w:lang w:eastAsia="ja-JP"/>
        </w:rPr>
        <w:t xml:space="preserve"> </w:t>
      </w:r>
      <w:r w:rsidR="007A3957">
        <w:rPr>
          <w:rFonts w:eastAsia="Yu Mincho"/>
          <w:lang w:eastAsia="ja-JP"/>
        </w:rPr>
        <w:t>assumption</w:t>
      </w:r>
      <w:r w:rsidR="00484A79">
        <w:rPr>
          <w:rFonts w:eastAsia="Yu Mincho"/>
          <w:lang w:eastAsia="ja-JP"/>
        </w:rPr>
        <w:t>s</w:t>
      </w:r>
      <w:r w:rsidR="007A3957">
        <w:rPr>
          <w:rFonts w:eastAsia="Yu Mincho"/>
          <w:lang w:eastAsia="ja-JP"/>
        </w:rPr>
        <w:t xml:space="preserve"> </w:t>
      </w:r>
      <w:r w:rsidR="006E151D">
        <w:rPr>
          <w:rFonts w:eastAsia="Yu Mincho"/>
          <w:lang w:eastAsia="ja-JP"/>
        </w:rPr>
        <w:t>when defining the requirements</w:t>
      </w:r>
      <w:r w:rsidR="007A3957">
        <w:rPr>
          <w:rFonts w:eastAsia="Yu Mincho"/>
          <w:lang w:eastAsia="ja-JP"/>
        </w:rPr>
        <w:t>, e.g., MMSE-IRC or R-ML.</w:t>
      </w:r>
      <w:r w:rsidR="006E151D">
        <w:rPr>
          <w:rFonts w:eastAsia="Yu Mincho"/>
          <w:lang w:eastAsia="ja-JP"/>
        </w:rPr>
        <w:t xml:space="preserve"> With </w:t>
      </w:r>
      <w:r w:rsidR="00A75020">
        <w:rPr>
          <w:rFonts w:eastAsia="Yu Mincho"/>
          <w:lang w:eastAsia="ja-JP"/>
        </w:rPr>
        <w:t>this kind of</w:t>
      </w:r>
      <w:r w:rsidR="006E151D">
        <w:rPr>
          <w:rFonts w:eastAsia="Yu Mincho"/>
          <w:lang w:eastAsia="ja-JP"/>
        </w:rPr>
        <w:t xml:space="preserve"> assumption, </w:t>
      </w:r>
      <w:r w:rsidR="00A75020">
        <w:rPr>
          <w:rFonts w:eastAsia="Yu Mincho"/>
          <w:lang w:eastAsia="ja-JP"/>
        </w:rPr>
        <w:t xml:space="preserve">companies try to align the </w:t>
      </w:r>
      <w:r w:rsidR="00484A79">
        <w:rPr>
          <w:rFonts w:eastAsia="Yu Mincho"/>
          <w:lang w:eastAsia="ja-JP"/>
        </w:rPr>
        <w:t xml:space="preserve">simulation </w:t>
      </w:r>
      <w:r w:rsidR="00A75020">
        <w:rPr>
          <w:rFonts w:eastAsia="Yu Mincho"/>
          <w:lang w:eastAsia="ja-JP"/>
        </w:rPr>
        <w:t xml:space="preserve">results and </w:t>
      </w:r>
      <w:bookmarkStart w:id="11" w:name="OLE_LINK104"/>
      <w:r w:rsidR="00A75020">
        <w:rPr>
          <w:rFonts w:eastAsia="Yu Mincho"/>
          <w:lang w:eastAsia="ja-JP"/>
        </w:rPr>
        <w:t>outlier</w:t>
      </w:r>
      <w:bookmarkEnd w:id="11"/>
      <w:r w:rsidR="00A75020">
        <w:rPr>
          <w:rFonts w:eastAsia="Yu Mincho"/>
          <w:lang w:eastAsia="ja-JP"/>
        </w:rPr>
        <w:t>s</w:t>
      </w:r>
      <w:r w:rsidR="00A75020">
        <w:rPr>
          <w:rFonts w:asciiTheme="minorEastAsia" w:eastAsiaTheme="minorEastAsia" w:hAnsiTheme="minorEastAsia" w:hint="eastAsia"/>
          <w:lang w:eastAsia="zh-TW"/>
        </w:rPr>
        <w:t xml:space="preserve"> </w:t>
      </w:r>
      <w:r w:rsidR="00A75020">
        <w:rPr>
          <w:rFonts w:eastAsiaTheme="minorEastAsia" w:hint="eastAsia"/>
          <w:lang w:eastAsia="zh-TW"/>
        </w:rPr>
        <w:t>w</w:t>
      </w:r>
      <w:r w:rsidR="00A75020">
        <w:rPr>
          <w:rFonts w:eastAsiaTheme="minorEastAsia"/>
          <w:lang w:eastAsia="zh-TW"/>
        </w:rPr>
        <w:t>ill be precluded</w:t>
      </w:r>
      <w:r w:rsidR="00A75020">
        <w:rPr>
          <w:rFonts w:eastAsia="Yu Mincho"/>
          <w:lang w:eastAsia="ja-JP"/>
        </w:rPr>
        <w:t>.</w:t>
      </w:r>
      <w:r w:rsidR="00484A79">
        <w:rPr>
          <w:rFonts w:eastAsia="Yu Mincho"/>
          <w:lang w:eastAsia="ja-JP"/>
        </w:rPr>
        <w:t xml:space="preserve"> Therefore, we need a reference encoder to derive the performance requirements for the encoder. If there is no constraint/assumption about encoder</w:t>
      </w:r>
      <w:r w:rsidR="00FD6937">
        <w:rPr>
          <w:rFonts w:eastAsia="Yu Mincho"/>
          <w:lang w:eastAsia="ja-JP"/>
        </w:rPr>
        <w:t>/decoder</w:t>
      </w:r>
      <w:r w:rsidR="00484A79">
        <w:rPr>
          <w:rFonts w:eastAsia="Yu Mincho"/>
          <w:lang w:eastAsia="ja-JP"/>
        </w:rPr>
        <w:t xml:space="preserve">, the simulation results may be </w:t>
      </w:r>
      <w:bookmarkStart w:id="12" w:name="OLE_LINK105"/>
      <w:r w:rsidR="00484A79">
        <w:rPr>
          <w:rFonts w:eastAsia="Yu Mincho"/>
          <w:lang w:eastAsia="ja-JP"/>
        </w:rPr>
        <w:t>diverse</w:t>
      </w:r>
      <w:bookmarkEnd w:id="12"/>
      <w:r w:rsidR="00484A79">
        <w:rPr>
          <w:rFonts w:eastAsia="Yu Mincho"/>
          <w:lang w:eastAsia="ja-JP"/>
        </w:rPr>
        <w:t xml:space="preserve">. The remaining question is how </w:t>
      </w:r>
      <w:r w:rsidR="00CA3788">
        <w:rPr>
          <w:rFonts w:eastAsia="Yu Mincho"/>
          <w:lang w:eastAsia="ja-JP"/>
        </w:rPr>
        <w:t>RAN4 conclude the reference encoder</w:t>
      </w:r>
      <w:r w:rsidR="00FD6937">
        <w:rPr>
          <w:rFonts w:eastAsia="Yu Mincho"/>
          <w:lang w:eastAsia="ja-JP"/>
        </w:rPr>
        <w:t>/decoder</w:t>
      </w:r>
      <w:r w:rsidR="00E56967">
        <w:rPr>
          <w:rFonts w:eastAsia="Yu Mincho"/>
          <w:lang w:eastAsia="ja-JP"/>
        </w:rPr>
        <w:t xml:space="preserve"> considering the test decoder</w:t>
      </w:r>
      <w:r w:rsidR="00FD6937">
        <w:rPr>
          <w:rFonts w:eastAsia="Yu Mincho"/>
          <w:lang w:eastAsia="ja-JP"/>
        </w:rPr>
        <w:t>/encoder</w:t>
      </w:r>
      <w:r w:rsidR="00E56967">
        <w:rPr>
          <w:rFonts w:eastAsia="Yu Mincho"/>
          <w:lang w:eastAsia="ja-JP"/>
        </w:rPr>
        <w:t>.</w:t>
      </w:r>
      <w:r w:rsidR="00546EDB">
        <w:rPr>
          <w:rFonts w:eastAsia="Yu Mincho"/>
          <w:lang w:eastAsia="ja-JP"/>
        </w:rPr>
        <w:t xml:space="preserve"> There are two </w:t>
      </w:r>
      <w:r w:rsidR="00FD6937">
        <w:rPr>
          <w:rFonts w:eastAsia="Yu Mincho"/>
          <w:lang w:eastAsia="ja-JP"/>
        </w:rPr>
        <w:t xml:space="preserve">possible </w:t>
      </w:r>
      <w:r w:rsidR="00E164E7">
        <w:rPr>
          <w:rFonts w:eastAsia="Yu Mincho"/>
          <w:lang w:eastAsia="ja-JP"/>
        </w:rPr>
        <w:t>options</w:t>
      </w:r>
      <w:r w:rsidR="00546EDB">
        <w:rPr>
          <w:rFonts w:eastAsia="Yu Mincho"/>
          <w:lang w:eastAsia="ja-JP"/>
        </w:rPr>
        <w:t>.</w:t>
      </w:r>
    </w:p>
    <w:p w14:paraId="73DC4685" w14:textId="6126EFFB" w:rsidR="00546EDB" w:rsidRDefault="00E164E7" w:rsidP="009344DD">
      <w:pPr>
        <w:pStyle w:val="BodyText"/>
        <w:widowControl/>
        <w:numPr>
          <w:ilvl w:val="0"/>
          <w:numId w:val="32"/>
        </w:num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eastAsiaTheme="minorEastAsia"/>
          <w:i w:val="0"/>
          <w:iCs/>
        </w:rPr>
      </w:pPr>
      <w:bookmarkStart w:id="13" w:name="OLE_LINK107"/>
      <w:bookmarkStart w:id="14" w:name="OLE_LINK108"/>
      <w:r>
        <w:rPr>
          <w:rFonts w:eastAsiaTheme="minorEastAsia"/>
          <w:i w:val="0"/>
          <w:iCs/>
        </w:rPr>
        <w:t>Option</w:t>
      </w:r>
      <w:r w:rsidR="009344DD" w:rsidRPr="009344DD">
        <w:rPr>
          <w:rFonts w:eastAsiaTheme="minorEastAsia"/>
          <w:i w:val="0"/>
          <w:iCs/>
        </w:rPr>
        <w:t xml:space="preserve"> </w:t>
      </w:r>
      <w:bookmarkEnd w:id="13"/>
      <w:r w:rsidR="009344DD" w:rsidRPr="009344DD">
        <w:rPr>
          <w:rFonts w:eastAsiaTheme="minorEastAsia"/>
          <w:i w:val="0"/>
          <w:iCs/>
        </w:rPr>
        <w:t xml:space="preserve">1: </w:t>
      </w:r>
      <w:r w:rsidR="00546EDB">
        <w:rPr>
          <w:rFonts w:eastAsiaTheme="minorEastAsia"/>
          <w:i w:val="0"/>
          <w:iCs/>
        </w:rPr>
        <w:t xml:space="preserve">RAN4 discuss how to define reference encoder and decoder. </w:t>
      </w:r>
      <w:r w:rsidR="00741150">
        <w:rPr>
          <w:rFonts w:eastAsiaTheme="minorEastAsia"/>
          <w:i w:val="0"/>
          <w:iCs/>
        </w:rPr>
        <w:t xml:space="preserve">RAN4 can only define some </w:t>
      </w:r>
      <w:r w:rsidR="003476F2">
        <w:rPr>
          <w:rFonts w:eastAsiaTheme="minorEastAsia"/>
          <w:i w:val="0"/>
          <w:iCs/>
        </w:rPr>
        <w:t>parameters, e.g., model type, layer size, and DUT vender can have some flexibility on implementation.</w:t>
      </w:r>
    </w:p>
    <w:p w14:paraId="406BA781" w14:textId="43F94D0E" w:rsidR="00E1515E" w:rsidRDefault="00E164E7" w:rsidP="00D062B3">
      <w:pPr>
        <w:pStyle w:val="BodyText"/>
        <w:widowControl/>
        <w:numPr>
          <w:ilvl w:val="0"/>
          <w:numId w:val="32"/>
        </w:num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eastAsiaTheme="minorEastAsia"/>
          <w:i w:val="0"/>
          <w:iCs/>
        </w:rPr>
      </w:pPr>
      <w:r w:rsidRPr="00241B8E">
        <w:rPr>
          <w:rFonts w:eastAsiaTheme="minorEastAsia"/>
          <w:i w:val="0"/>
          <w:iCs/>
        </w:rPr>
        <w:t>Option</w:t>
      </w:r>
      <w:r w:rsidR="00241B8E" w:rsidRPr="00241B8E">
        <w:rPr>
          <w:rFonts w:eastAsiaTheme="minorEastAsia"/>
          <w:i w:val="0"/>
          <w:iCs/>
        </w:rPr>
        <w:t xml:space="preserve"> </w:t>
      </w:r>
      <w:r w:rsidR="009344DD" w:rsidRPr="00241B8E">
        <w:rPr>
          <w:rFonts w:eastAsiaTheme="minorEastAsia"/>
          <w:i w:val="0"/>
          <w:iCs/>
        </w:rPr>
        <w:t xml:space="preserve">2: </w:t>
      </w:r>
      <w:r w:rsidR="00241B8E">
        <w:rPr>
          <w:rFonts w:eastAsiaTheme="minorEastAsia"/>
          <w:i w:val="0"/>
          <w:iCs/>
        </w:rPr>
        <w:t xml:space="preserve">If RAN4 can conclude on test encoder, </w:t>
      </w:r>
      <w:r w:rsidR="00241B8E" w:rsidRPr="00241B8E">
        <w:rPr>
          <w:rFonts w:eastAsiaTheme="minorEastAsia"/>
          <w:i w:val="0"/>
          <w:iCs/>
        </w:rPr>
        <w:t>RAN4 can consider using</w:t>
      </w:r>
      <w:r w:rsidR="00546EDB" w:rsidRPr="00241B8E">
        <w:rPr>
          <w:rFonts w:eastAsiaTheme="minorEastAsia"/>
          <w:i w:val="0"/>
          <w:iCs/>
        </w:rPr>
        <w:t xml:space="preserve"> the test encoder</w:t>
      </w:r>
      <w:r w:rsidR="00241B8E">
        <w:rPr>
          <w:rFonts w:eastAsiaTheme="minorEastAsia"/>
          <w:i w:val="0"/>
          <w:iCs/>
        </w:rPr>
        <w:t>/decoder</w:t>
      </w:r>
      <w:r w:rsidR="00546EDB" w:rsidRPr="00241B8E">
        <w:rPr>
          <w:rFonts w:eastAsiaTheme="minorEastAsia"/>
          <w:i w:val="0"/>
          <w:iCs/>
        </w:rPr>
        <w:t xml:space="preserve"> as </w:t>
      </w:r>
      <w:r w:rsidR="00944994">
        <w:rPr>
          <w:rFonts w:eastAsiaTheme="minorEastAsia"/>
          <w:i w:val="0"/>
          <w:iCs/>
        </w:rPr>
        <w:t xml:space="preserve">the </w:t>
      </w:r>
      <w:r w:rsidR="00546EDB" w:rsidRPr="00241B8E">
        <w:rPr>
          <w:rFonts w:eastAsiaTheme="minorEastAsia"/>
          <w:i w:val="0"/>
          <w:iCs/>
        </w:rPr>
        <w:t>reference encoder</w:t>
      </w:r>
      <w:r w:rsidR="00241B8E">
        <w:rPr>
          <w:rFonts w:eastAsiaTheme="minorEastAsia"/>
          <w:i w:val="0"/>
          <w:iCs/>
        </w:rPr>
        <w:t xml:space="preserve">/decoder. </w:t>
      </w:r>
    </w:p>
    <w:p w14:paraId="5F2659EB" w14:textId="53D7E5FC" w:rsidR="00241B8E" w:rsidRDefault="005F3B4B" w:rsidP="00241B8E">
      <w:pPr>
        <w:pStyle w:val="BodyText"/>
        <w:widowControl/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eastAsiaTheme="minorEastAsia"/>
          <w:i w:val="0"/>
          <w:iCs/>
          <w:lang w:eastAsia="zh-TW"/>
        </w:rPr>
      </w:pPr>
      <w:bookmarkStart w:id="15" w:name="OLE_LINK109"/>
      <w:bookmarkEnd w:id="14"/>
      <w:r>
        <w:rPr>
          <w:rFonts w:eastAsiaTheme="minorEastAsia"/>
          <w:b/>
          <w:bCs/>
          <w:i w:val="0"/>
          <w:iCs/>
          <w:u w:val="single"/>
          <w:lang w:eastAsia="zh-TW"/>
        </w:rPr>
        <w:t>Proposal</w:t>
      </w:r>
      <w:r w:rsidRPr="005F3B4B">
        <w:rPr>
          <w:rFonts w:eastAsiaTheme="minorEastAsia"/>
          <w:b/>
          <w:bCs/>
          <w:i w:val="0"/>
          <w:iCs/>
          <w:u w:val="single"/>
          <w:lang w:eastAsia="zh-TW"/>
        </w:rPr>
        <w:t xml:space="preserve"> 1</w:t>
      </w:r>
      <w:r>
        <w:rPr>
          <w:rFonts w:eastAsiaTheme="minorEastAsia"/>
          <w:i w:val="0"/>
          <w:iCs/>
          <w:lang w:eastAsia="zh-TW"/>
        </w:rPr>
        <w:t xml:space="preserve">: </w:t>
      </w:r>
      <w:r w:rsidR="003476F2">
        <w:rPr>
          <w:rFonts w:eastAsiaTheme="minorEastAsia"/>
          <w:i w:val="0"/>
          <w:iCs/>
          <w:lang w:eastAsia="zh-TW"/>
        </w:rPr>
        <w:t>In RAN4 discussion, t</w:t>
      </w:r>
      <w:r>
        <w:rPr>
          <w:rFonts w:eastAsiaTheme="minorEastAsia"/>
          <w:i w:val="0"/>
          <w:iCs/>
          <w:lang w:eastAsia="zh-TW"/>
        </w:rPr>
        <w:t>he reference encoder</w:t>
      </w:r>
      <w:r w:rsidR="003476F2">
        <w:rPr>
          <w:rFonts w:eastAsiaTheme="minorEastAsia"/>
          <w:i w:val="0"/>
          <w:iCs/>
          <w:lang w:eastAsia="zh-TW"/>
        </w:rPr>
        <w:t>/decoder is used to derive the performance requirements.</w:t>
      </w:r>
    </w:p>
    <w:p w14:paraId="5F8E7321" w14:textId="433E1ED5" w:rsidR="005F3B4B" w:rsidRDefault="003476F2" w:rsidP="00241B8E">
      <w:pPr>
        <w:pStyle w:val="BodyText"/>
        <w:widowControl/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eastAsiaTheme="minorEastAsia"/>
          <w:i w:val="0"/>
          <w:iCs/>
          <w:lang w:eastAsia="zh-TW"/>
        </w:rPr>
      </w:pPr>
      <w:r w:rsidRPr="003476F2">
        <w:rPr>
          <w:rFonts w:eastAsiaTheme="minorEastAsia" w:hint="eastAsia"/>
          <w:b/>
          <w:bCs/>
          <w:i w:val="0"/>
          <w:iCs/>
          <w:u w:val="single"/>
          <w:lang w:eastAsia="zh-TW"/>
        </w:rPr>
        <w:t>P</w:t>
      </w:r>
      <w:r w:rsidRPr="003476F2">
        <w:rPr>
          <w:rFonts w:eastAsiaTheme="minorEastAsia"/>
          <w:b/>
          <w:bCs/>
          <w:i w:val="0"/>
          <w:iCs/>
          <w:u w:val="single"/>
          <w:lang w:eastAsia="zh-TW"/>
        </w:rPr>
        <w:t>roposal 2</w:t>
      </w:r>
      <w:r>
        <w:rPr>
          <w:rFonts w:eastAsiaTheme="minorEastAsia"/>
          <w:i w:val="0"/>
          <w:iCs/>
          <w:lang w:eastAsia="zh-TW"/>
        </w:rPr>
        <w:t>:</w:t>
      </w:r>
      <w:r>
        <w:rPr>
          <w:rFonts w:eastAsiaTheme="minorEastAsia" w:hint="eastAsia"/>
          <w:i w:val="0"/>
          <w:iCs/>
          <w:lang w:eastAsia="zh-TW"/>
        </w:rPr>
        <w:t xml:space="preserve"> </w:t>
      </w:r>
      <w:r>
        <w:rPr>
          <w:rFonts w:eastAsiaTheme="minorEastAsia"/>
          <w:i w:val="0"/>
          <w:iCs/>
          <w:lang w:eastAsia="zh-TW"/>
        </w:rPr>
        <w:t xml:space="preserve">RAN4 can consider </w:t>
      </w:r>
      <w:r w:rsidR="00D82824">
        <w:rPr>
          <w:rFonts w:eastAsiaTheme="minorEastAsia"/>
          <w:i w:val="0"/>
          <w:iCs/>
          <w:lang w:eastAsia="zh-TW"/>
        </w:rPr>
        <w:t>the following two options for reference encoder/decoder:</w:t>
      </w:r>
    </w:p>
    <w:p w14:paraId="34767C3C" w14:textId="77777777" w:rsidR="003476F2" w:rsidRDefault="003476F2" w:rsidP="003476F2">
      <w:pPr>
        <w:pStyle w:val="BodyText"/>
        <w:widowControl/>
        <w:numPr>
          <w:ilvl w:val="0"/>
          <w:numId w:val="33"/>
        </w:numPr>
        <w:overflowPunct/>
        <w:autoSpaceDE/>
        <w:adjustRightInd/>
        <w:spacing w:after="120" w:line="256" w:lineRule="auto"/>
        <w:jc w:val="both"/>
        <w:textAlignment w:val="auto"/>
        <w:rPr>
          <w:rFonts w:eastAsiaTheme="minorEastAsia"/>
          <w:i w:val="0"/>
          <w:iCs/>
        </w:rPr>
      </w:pPr>
      <w:r>
        <w:rPr>
          <w:rFonts w:eastAsiaTheme="minorEastAsia"/>
          <w:i w:val="0"/>
          <w:iCs/>
        </w:rPr>
        <w:t>Option 1: RAN4 discuss how to define reference encoder and decoder. RAN4 can only define some parameters, e.g., model type, layer size, and DUT vender can have some flexibility on implementation.</w:t>
      </w:r>
    </w:p>
    <w:p w14:paraId="41B2C66D" w14:textId="28176CF3" w:rsidR="003476F2" w:rsidRPr="003476F2" w:rsidRDefault="003476F2" w:rsidP="003476F2">
      <w:pPr>
        <w:pStyle w:val="BodyText"/>
        <w:widowControl/>
        <w:numPr>
          <w:ilvl w:val="0"/>
          <w:numId w:val="33"/>
        </w:numPr>
        <w:overflowPunct/>
        <w:autoSpaceDE/>
        <w:adjustRightInd/>
        <w:spacing w:after="120" w:line="256" w:lineRule="auto"/>
        <w:jc w:val="both"/>
        <w:textAlignment w:val="auto"/>
        <w:rPr>
          <w:rFonts w:eastAsiaTheme="minorEastAsia"/>
          <w:i w:val="0"/>
          <w:iCs/>
        </w:rPr>
      </w:pPr>
      <w:r>
        <w:rPr>
          <w:rFonts w:eastAsiaTheme="minorEastAsia"/>
          <w:i w:val="0"/>
          <w:iCs/>
        </w:rPr>
        <w:t xml:space="preserve">Option 2: If RAN4 can conclude on test encoder, RAN4 can consider using the test encoder/decoder as the reference encoder/decoder. </w:t>
      </w:r>
    </w:p>
    <w:bookmarkEnd w:id="15"/>
    <w:p w14:paraId="5DDFFDA2" w14:textId="2B4E2B40" w:rsidR="003066A6" w:rsidRDefault="00775ED9" w:rsidP="008369A4">
      <w:pPr>
        <w:spacing w:beforeLines="50" w:before="120" w:afterLines="50" w:after="120"/>
        <w:jc w:val="both"/>
      </w:pPr>
      <w:r>
        <w:t xml:space="preserve">For option 3, it is to fully specify the test decoder in RAN4 specification. </w:t>
      </w:r>
      <w:r w:rsidR="003066A6">
        <w:t xml:space="preserve">However, it is not clear what is the meaning for “fully specify”. </w:t>
      </w:r>
      <w:bookmarkStart w:id="16" w:name="OLE_LINK48"/>
      <w:r w:rsidR="003066A6">
        <w:t>There are two possibilities:</w:t>
      </w:r>
    </w:p>
    <w:p w14:paraId="7E5175F7" w14:textId="75B43FA1" w:rsidR="003066A6" w:rsidRPr="003066A6" w:rsidRDefault="003066A6" w:rsidP="003066A6">
      <w:pPr>
        <w:pStyle w:val="ListParagraph"/>
        <w:numPr>
          <w:ilvl w:val="0"/>
          <w:numId w:val="27"/>
        </w:numPr>
        <w:spacing w:beforeLines="50" w:before="120" w:afterLines="50" w:after="120"/>
        <w:ind w:leftChars="0"/>
        <w:jc w:val="both"/>
        <w:rPr>
          <w:rFonts w:eastAsiaTheme="minorEastAsia"/>
          <w:lang w:eastAsia="zh-TW"/>
        </w:rPr>
      </w:pPr>
      <w:r w:rsidRPr="003066A6">
        <w:rPr>
          <w:rFonts w:eastAsiaTheme="minorEastAsia"/>
          <w:lang w:eastAsia="zh-TW"/>
        </w:rPr>
        <w:t>Option 1:</w:t>
      </w:r>
      <w:r>
        <w:rPr>
          <w:rFonts w:eastAsiaTheme="minorEastAsia"/>
          <w:lang w:eastAsia="zh-TW"/>
        </w:rPr>
        <w:t xml:space="preserve"> </w:t>
      </w:r>
      <w:bookmarkStart w:id="17" w:name="OLE_LINK45"/>
      <w:r>
        <w:rPr>
          <w:rFonts w:eastAsiaTheme="minorEastAsia"/>
          <w:lang w:eastAsia="zh-TW"/>
        </w:rPr>
        <w:t xml:space="preserve">Fully specify the </w:t>
      </w:r>
      <w:r>
        <w:t>weights/bias for each neuron in a neutral network</w:t>
      </w:r>
      <w:bookmarkEnd w:id="17"/>
      <w:r>
        <w:t>.</w:t>
      </w:r>
    </w:p>
    <w:p w14:paraId="1EF9E798" w14:textId="721C4ABA" w:rsidR="003066A6" w:rsidRPr="003066A6" w:rsidRDefault="003066A6" w:rsidP="003066A6">
      <w:pPr>
        <w:pStyle w:val="ListParagraph"/>
        <w:numPr>
          <w:ilvl w:val="0"/>
          <w:numId w:val="27"/>
        </w:numPr>
        <w:spacing w:beforeLines="50" w:before="120" w:afterLines="50" w:after="120"/>
        <w:ind w:leftChars="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Option 2: </w:t>
      </w:r>
      <w:bookmarkStart w:id="18" w:name="OLE_LINK46"/>
      <w:r>
        <w:rPr>
          <w:rFonts w:eastAsiaTheme="minorEastAsia"/>
          <w:lang w:eastAsia="zh-TW"/>
        </w:rPr>
        <w:t xml:space="preserve">Specify </w:t>
      </w:r>
      <w:r>
        <w:t>model architecture and training related parameters</w:t>
      </w:r>
      <w:bookmarkEnd w:id="18"/>
      <w:r>
        <w:t>.</w:t>
      </w:r>
    </w:p>
    <w:bookmarkEnd w:id="16"/>
    <w:p w14:paraId="722CD37F" w14:textId="716A492C" w:rsidR="004E581D" w:rsidRDefault="00430A98" w:rsidP="008369A4">
      <w:pPr>
        <w:spacing w:beforeLines="50" w:before="120" w:afterLines="50" w:after="120"/>
        <w:jc w:val="both"/>
      </w:pPr>
      <w:r>
        <w:rPr>
          <w:rFonts w:eastAsiaTheme="minorEastAsia"/>
          <w:lang w:eastAsia="zh-TW"/>
        </w:rPr>
        <w:t xml:space="preserve">For </w:t>
      </w:r>
      <w:r>
        <w:rPr>
          <w:rFonts w:eastAsiaTheme="minorEastAsia" w:hint="eastAsia"/>
          <w:lang w:eastAsia="zh-TW"/>
        </w:rPr>
        <w:t>O</w:t>
      </w:r>
      <w:r>
        <w:rPr>
          <w:rFonts w:eastAsiaTheme="minorEastAsia"/>
          <w:lang w:eastAsia="zh-TW"/>
        </w:rPr>
        <w:t>ption 1, w</w:t>
      </w:r>
      <w:r w:rsidR="00D30D59">
        <w:rPr>
          <w:rFonts w:eastAsiaTheme="minorEastAsia"/>
          <w:lang w:eastAsia="zh-TW"/>
        </w:rPr>
        <w:t xml:space="preserve">e believe it is difficult to fully specify the </w:t>
      </w:r>
      <w:r w:rsidR="00D30D59">
        <w:t xml:space="preserve">weights/bias </w:t>
      </w:r>
      <w:r>
        <w:t xml:space="preserve">in the RAN4 specification </w:t>
      </w:r>
      <w:r w:rsidR="00D30D59">
        <w:t>for each neuron in a neutral network.</w:t>
      </w:r>
      <w:r>
        <w:t xml:space="preserve"> As for Option 2, </w:t>
      </w:r>
      <w:r w:rsidR="004E581D">
        <w:t>RAN4 needs to consider detail parameter</w:t>
      </w:r>
      <w:r w:rsidR="00FD2F60">
        <w:t>s</w:t>
      </w:r>
      <w:r w:rsidR="004E581D">
        <w:t xml:space="preserve"> for achieving same/similar performance </w:t>
      </w:r>
      <w:r w:rsidR="004E581D">
        <w:lastRenderedPageBreak/>
        <w:t xml:space="preserve">when implementing test decoder with Option 3. We think </w:t>
      </w:r>
      <w:bookmarkStart w:id="19" w:name="OLE_LINK50"/>
      <w:r w:rsidR="004E581D">
        <w:t>training data and hyperparameter</w:t>
      </w:r>
      <w:r w:rsidR="00742FF7">
        <w:t>s</w:t>
      </w:r>
      <w:r w:rsidR="004E581D">
        <w:t xml:space="preserve"> </w:t>
      </w:r>
      <w:bookmarkStart w:id="20" w:name="OLE_LINK51"/>
      <w:r w:rsidR="00742FF7">
        <w:t>should</w:t>
      </w:r>
      <w:r w:rsidR="004E581D">
        <w:t xml:space="preserve"> </w:t>
      </w:r>
      <w:bookmarkEnd w:id="20"/>
      <w:r w:rsidR="004E581D">
        <w:t>be taken into consideration as they may influence the performance.</w:t>
      </w:r>
      <w:bookmarkEnd w:id="19"/>
      <w:r w:rsidR="004E581D">
        <w:t xml:space="preserve"> </w:t>
      </w:r>
    </w:p>
    <w:p w14:paraId="6657A926" w14:textId="539914CF" w:rsidR="00997A9E" w:rsidRDefault="0036514D" w:rsidP="00997A9E">
      <w:pPr>
        <w:spacing w:beforeLines="50" w:before="120" w:afterLines="50" w:after="120"/>
        <w:jc w:val="both"/>
      </w:pPr>
      <w:bookmarkStart w:id="21" w:name="OLE_LINK54"/>
      <w:r w:rsidRPr="0036514D">
        <w:rPr>
          <w:b/>
          <w:bCs/>
          <w:u w:val="single"/>
        </w:rPr>
        <w:t xml:space="preserve">Proposal </w:t>
      </w:r>
      <w:r w:rsidR="00075019">
        <w:rPr>
          <w:b/>
          <w:bCs/>
          <w:u w:val="single"/>
        </w:rPr>
        <w:t>3</w:t>
      </w:r>
      <w:r>
        <w:t xml:space="preserve">: RAN4 should clarify what is the meaning of “fully specify” for </w:t>
      </w:r>
      <w:r>
        <w:rPr>
          <w:rFonts w:eastAsiaTheme="minorEastAsia"/>
          <w:lang w:eastAsia="zh-TW"/>
        </w:rPr>
        <w:t>test decoder</w:t>
      </w:r>
      <w:r>
        <w:t xml:space="preserve"> Option 3.</w:t>
      </w:r>
      <w:r w:rsidR="00185046">
        <w:t xml:space="preserve"> </w:t>
      </w:r>
    </w:p>
    <w:p w14:paraId="3ED60CE4" w14:textId="3F1D6926" w:rsidR="00185046" w:rsidRPr="00997A9E" w:rsidRDefault="00185046" w:rsidP="00997A9E">
      <w:pPr>
        <w:pStyle w:val="ListParagraph"/>
        <w:numPr>
          <w:ilvl w:val="0"/>
          <w:numId w:val="29"/>
        </w:numPr>
        <w:spacing w:beforeLines="50" w:before="120" w:afterLines="50" w:after="120"/>
        <w:ind w:leftChars="0"/>
        <w:jc w:val="both"/>
        <w:rPr>
          <w:rFonts w:eastAsiaTheme="minorEastAsia"/>
          <w:lang w:eastAsia="zh-TW"/>
        </w:rPr>
      </w:pPr>
      <w:r w:rsidRPr="00997A9E">
        <w:rPr>
          <w:rFonts w:eastAsiaTheme="minorEastAsia"/>
          <w:lang w:eastAsia="zh-TW"/>
        </w:rPr>
        <w:t xml:space="preserve">Option 1: Fully specify the </w:t>
      </w:r>
      <w:r>
        <w:t>weights/bias for each neuron in a neutral network.</w:t>
      </w:r>
    </w:p>
    <w:p w14:paraId="3D4AC4B9" w14:textId="75149BD2" w:rsidR="00D1184D" w:rsidRPr="006E151D" w:rsidRDefault="00185046" w:rsidP="00003CE0">
      <w:pPr>
        <w:pStyle w:val="ListParagraph"/>
        <w:numPr>
          <w:ilvl w:val="0"/>
          <w:numId w:val="28"/>
        </w:numPr>
        <w:spacing w:beforeLines="50" w:before="120" w:afterLines="50" w:after="120"/>
        <w:ind w:leftChars="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Option 2: Specify </w:t>
      </w:r>
      <w:r>
        <w:t>model architecture and training related parameters.</w:t>
      </w:r>
      <w:bookmarkStart w:id="22" w:name="OLE_LINK57"/>
      <w:bookmarkEnd w:id="7"/>
      <w:bookmarkEnd w:id="8"/>
      <w:bookmarkEnd w:id="21"/>
    </w:p>
    <w:bookmarkEnd w:id="6"/>
    <w:bookmarkEnd w:id="22"/>
    <w:p w14:paraId="0BC381C7" w14:textId="77777777" w:rsidR="000A231E" w:rsidRPr="005B3B36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lang w:val="en-US" w:eastAsia="ja-JP"/>
        </w:rPr>
      </w:pPr>
      <w:r>
        <w:rPr>
          <w:lang w:val="en-US" w:eastAsia="ja-JP"/>
        </w:rPr>
        <w:t>Conclusion</w:t>
      </w:r>
    </w:p>
    <w:p w14:paraId="0C44FF05" w14:textId="020A2E8A" w:rsidR="006E47EA" w:rsidRDefault="00EB02D8" w:rsidP="006E47EA">
      <w:pPr>
        <w:spacing w:beforeLines="50" w:before="120" w:afterLines="50" w:after="120"/>
        <w:jc w:val="both"/>
        <w:rPr>
          <w:rFonts w:eastAsiaTheme="minorEastAsia"/>
          <w:lang w:eastAsia="zh-TW"/>
        </w:rPr>
      </w:pPr>
      <w:r w:rsidRPr="00EB02D8">
        <w:rPr>
          <w:rFonts w:eastAsiaTheme="minorEastAsia"/>
          <w:bCs/>
          <w:iCs/>
          <w:lang w:val="en-US" w:eastAsia="zh-TW"/>
        </w:rPr>
        <w:t xml:space="preserve">In this contribution, </w:t>
      </w:r>
      <w:r w:rsidR="00A00D5F">
        <w:rPr>
          <w:rFonts w:eastAsiaTheme="minorEastAsia"/>
          <w:bCs/>
          <w:iCs/>
          <w:lang w:val="en-US" w:eastAsia="zh-TW"/>
        </w:rPr>
        <w:t xml:space="preserve">we provide our views about test decoder in two-sided </w:t>
      </w:r>
      <w:r w:rsidR="00A00D5F">
        <w:rPr>
          <w:rFonts w:eastAsiaTheme="minorEastAsia"/>
          <w:lang w:eastAsia="zh-TW"/>
        </w:rPr>
        <w:t xml:space="preserve">AI/ML-enabled CSI compression model. </w:t>
      </w:r>
      <w:r w:rsidR="00137407">
        <w:rPr>
          <w:rFonts w:eastAsiaTheme="minorEastAsia"/>
          <w:lang w:eastAsia="zh-TW"/>
        </w:rPr>
        <w:t>Observations and proposals are summarized as below.</w:t>
      </w:r>
    </w:p>
    <w:p w14:paraId="6C1CC48F" w14:textId="77777777" w:rsidR="00075019" w:rsidRDefault="00075019" w:rsidP="00075019">
      <w:pPr>
        <w:pStyle w:val="BodyText"/>
        <w:widowControl/>
        <w:overflowPunct/>
        <w:autoSpaceDE/>
        <w:adjustRightInd/>
        <w:spacing w:after="120" w:line="256" w:lineRule="auto"/>
        <w:jc w:val="both"/>
        <w:rPr>
          <w:rFonts w:eastAsiaTheme="minorEastAsia"/>
          <w:i w:val="0"/>
          <w:iCs/>
          <w:lang w:eastAsia="zh-TW"/>
        </w:rPr>
      </w:pPr>
      <w:r>
        <w:rPr>
          <w:rFonts w:eastAsiaTheme="minorEastAsia"/>
          <w:b/>
          <w:bCs/>
          <w:i w:val="0"/>
          <w:iCs/>
          <w:u w:val="single"/>
          <w:lang w:eastAsia="zh-TW"/>
        </w:rPr>
        <w:t>Proposal 1</w:t>
      </w:r>
      <w:r>
        <w:rPr>
          <w:rFonts w:eastAsiaTheme="minorEastAsia"/>
          <w:i w:val="0"/>
          <w:iCs/>
          <w:lang w:eastAsia="zh-TW"/>
        </w:rPr>
        <w:t>: In RAN4 discussion, the reference encoder/decoder is used to derive the performance requirements.</w:t>
      </w:r>
    </w:p>
    <w:p w14:paraId="26AD896D" w14:textId="77777777" w:rsidR="00075019" w:rsidRDefault="00075019" w:rsidP="00075019">
      <w:pPr>
        <w:pStyle w:val="BodyText"/>
        <w:widowControl/>
        <w:overflowPunct/>
        <w:autoSpaceDE/>
        <w:adjustRightInd/>
        <w:spacing w:after="120" w:line="256" w:lineRule="auto"/>
        <w:jc w:val="both"/>
        <w:rPr>
          <w:rFonts w:eastAsiaTheme="minorEastAsia"/>
          <w:i w:val="0"/>
          <w:iCs/>
          <w:lang w:eastAsia="zh-TW"/>
        </w:rPr>
      </w:pPr>
      <w:r>
        <w:rPr>
          <w:rFonts w:eastAsiaTheme="minorEastAsia"/>
          <w:b/>
          <w:bCs/>
          <w:i w:val="0"/>
          <w:iCs/>
          <w:u w:val="single"/>
          <w:lang w:eastAsia="zh-TW"/>
        </w:rPr>
        <w:t>Proposal 2</w:t>
      </w:r>
      <w:r>
        <w:rPr>
          <w:rFonts w:eastAsiaTheme="minorEastAsia"/>
          <w:i w:val="0"/>
          <w:iCs/>
          <w:lang w:eastAsia="zh-TW"/>
        </w:rPr>
        <w:t>: RAN4 can consider the following two options for reference encoder/decoder:</w:t>
      </w:r>
    </w:p>
    <w:p w14:paraId="6A7DEE97" w14:textId="77777777" w:rsidR="00075019" w:rsidRDefault="00075019" w:rsidP="00075019">
      <w:pPr>
        <w:pStyle w:val="BodyText"/>
        <w:widowControl/>
        <w:numPr>
          <w:ilvl w:val="0"/>
          <w:numId w:val="33"/>
        </w:numPr>
        <w:overflowPunct/>
        <w:autoSpaceDE/>
        <w:adjustRightInd/>
        <w:spacing w:after="120" w:line="254" w:lineRule="auto"/>
        <w:jc w:val="both"/>
        <w:textAlignment w:val="auto"/>
        <w:rPr>
          <w:rFonts w:eastAsiaTheme="minorEastAsia"/>
          <w:i w:val="0"/>
          <w:iCs/>
        </w:rPr>
      </w:pPr>
      <w:r>
        <w:rPr>
          <w:rFonts w:eastAsiaTheme="minorEastAsia"/>
          <w:i w:val="0"/>
          <w:iCs/>
        </w:rPr>
        <w:t>Option 1: RAN4 discuss how to define reference encoder and decoder. RAN4 can only define some parameters, e.g., model type, layer size, and DUT vender can have some flexibility on implementation.</w:t>
      </w:r>
    </w:p>
    <w:p w14:paraId="7C370872" w14:textId="77777777" w:rsidR="00075019" w:rsidRDefault="00075019" w:rsidP="00075019">
      <w:pPr>
        <w:pStyle w:val="BodyText"/>
        <w:widowControl/>
        <w:numPr>
          <w:ilvl w:val="0"/>
          <w:numId w:val="33"/>
        </w:numPr>
        <w:overflowPunct/>
        <w:autoSpaceDE/>
        <w:adjustRightInd/>
        <w:spacing w:after="120" w:line="254" w:lineRule="auto"/>
        <w:jc w:val="both"/>
        <w:textAlignment w:val="auto"/>
        <w:rPr>
          <w:rFonts w:eastAsiaTheme="minorEastAsia"/>
          <w:i w:val="0"/>
          <w:iCs/>
        </w:rPr>
      </w:pPr>
      <w:r>
        <w:rPr>
          <w:rFonts w:eastAsiaTheme="minorEastAsia"/>
          <w:i w:val="0"/>
          <w:iCs/>
        </w:rPr>
        <w:t xml:space="preserve">Option 2: If RAN4 can conclude on test encoder, RAN4 can consider using the test encoder/decoder as the reference encoder/decoder. </w:t>
      </w:r>
    </w:p>
    <w:p w14:paraId="3F8FEAEB" w14:textId="77777777" w:rsidR="00551BF9" w:rsidRDefault="00551BF9" w:rsidP="00551BF9">
      <w:pPr>
        <w:spacing w:beforeLines="50" w:before="120" w:afterLines="50" w:after="120"/>
        <w:jc w:val="both"/>
      </w:pPr>
      <w:r>
        <w:rPr>
          <w:b/>
          <w:bCs/>
          <w:u w:val="single"/>
        </w:rPr>
        <w:t>Proposal 3</w:t>
      </w:r>
      <w:r>
        <w:t xml:space="preserve">: RAN4 should clarify what is the meaning of “fully specify” for </w:t>
      </w:r>
      <w:r>
        <w:rPr>
          <w:rFonts w:eastAsiaTheme="minorEastAsia"/>
          <w:lang w:eastAsia="zh-TW"/>
        </w:rPr>
        <w:t>test decoder</w:t>
      </w:r>
      <w:r>
        <w:t xml:space="preserve"> Option 3. </w:t>
      </w:r>
    </w:p>
    <w:p w14:paraId="35589238" w14:textId="77777777" w:rsidR="00551BF9" w:rsidRPr="00551BF9" w:rsidRDefault="00551BF9" w:rsidP="00551BF9">
      <w:pPr>
        <w:pStyle w:val="ListParagraph"/>
        <w:numPr>
          <w:ilvl w:val="0"/>
          <w:numId w:val="34"/>
        </w:numPr>
        <w:spacing w:beforeLines="50" w:before="120" w:afterLines="50" w:after="120"/>
        <w:ind w:leftChars="0"/>
        <w:jc w:val="both"/>
        <w:rPr>
          <w:rFonts w:eastAsiaTheme="minorEastAsia"/>
          <w:lang w:eastAsia="zh-TW"/>
        </w:rPr>
      </w:pPr>
      <w:r>
        <w:rPr>
          <w:rFonts w:eastAsiaTheme="minorEastAsia"/>
          <w:lang w:eastAsia="zh-TW"/>
        </w:rPr>
        <w:t xml:space="preserve">Option 1: Fully specify the </w:t>
      </w:r>
      <w:r>
        <w:t>weights/bias for each neuron in a neutral network.</w:t>
      </w:r>
    </w:p>
    <w:p w14:paraId="5BA80699" w14:textId="796F13D4" w:rsidR="00075019" w:rsidRPr="00551BF9" w:rsidRDefault="00551BF9" w:rsidP="00551BF9">
      <w:pPr>
        <w:pStyle w:val="ListParagraph"/>
        <w:numPr>
          <w:ilvl w:val="0"/>
          <w:numId w:val="34"/>
        </w:numPr>
        <w:spacing w:beforeLines="50" w:before="120" w:afterLines="50" w:after="120"/>
        <w:ind w:leftChars="0"/>
        <w:jc w:val="both"/>
        <w:rPr>
          <w:rFonts w:eastAsiaTheme="minorEastAsia"/>
          <w:lang w:eastAsia="zh-TW"/>
        </w:rPr>
      </w:pPr>
      <w:r w:rsidRPr="00551BF9">
        <w:rPr>
          <w:rFonts w:eastAsiaTheme="minorEastAsia"/>
          <w:lang w:eastAsia="zh-TW"/>
        </w:rPr>
        <w:t xml:space="preserve">Option 2: Specify </w:t>
      </w:r>
      <w:r>
        <w:t>model architecture and training related parameters.</w:t>
      </w:r>
    </w:p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16640CEE" w14:textId="6E981DED" w:rsidR="00E13B08" w:rsidRPr="00E13B08" w:rsidRDefault="00E13B08" w:rsidP="00E13B08">
      <w:pPr>
        <w:pStyle w:val="ZT"/>
        <w:framePr w:wrap="auto" w:hAnchor="text" w:yAlign="inline"/>
        <w:numPr>
          <w:ilvl w:val="0"/>
          <w:numId w:val="2"/>
        </w:numPr>
        <w:ind w:right="400"/>
        <w:jc w:val="both"/>
        <w:rPr>
          <w:rFonts w:ascii="Times" w:eastAsia="SimSun" w:hAnsi="Times"/>
          <w:b w:val="0"/>
          <w:sz w:val="20"/>
          <w:lang w:eastAsia="zh-CN"/>
        </w:rPr>
      </w:pPr>
      <w:bookmarkStart w:id="23" w:name="OLE_LINK102"/>
      <w:r>
        <w:rPr>
          <w:rFonts w:ascii="Times" w:eastAsia="SimSun" w:hAnsi="Times"/>
          <w:b w:val="0"/>
          <w:sz w:val="20"/>
          <w:lang w:eastAsia="zh-CN"/>
        </w:rPr>
        <w:t>R4-2406617, WF on AI/ML, Qualcomm Incorporated</w:t>
      </w:r>
      <w:bookmarkEnd w:id="23"/>
    </w:p>
    <w:p w14:paraId="4040FB8F" w14:textId="1E1DCC11" w:rsidR="00CA4FD3" w:rsidRPr="00E13B08" w:rsidRDefault="00CA4FD3" w:rsidP="00997091">
      <w:pPr>
        <w:jc w:val="both"/>
        <w:rPr>
          <w:lang w:eastAsia="zh-CN"/>
        </w:rPr>
      </w:pPr>
    </w:p>
    <w:sectPr w:rsidR="00CA4FD3" w:rsidRPr="00E13B08" w:rsidSect="006925AE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3C047" w14:textId="77777777" w:rsidR="005E3160" w:rsidRDefault="005E3160" w:rsidP="000A231E">
      <w:pPr>
        <w:spacing w:after="0"/>
      </w:pPr>
      <w:r>
        <w:separator/>
      </w:r>
    </w:p>
  </w:endnote>
  <w:endnote w:type="continuationSeparator" w:id="0">
    <w:p w14:paraId="4F4429EF" w14:textId="77777777" w:rsidR="005E3160" w:rsidRDefault="005E3160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9A59B" w14:textId="77777777" w:rsidR="005E3160" w:rsidRDefault="005E3160" w:rsidP="000A231E">
      <w:pPr>
        <w:spacing w:after="0"/>
      </w:pPr>
      <w:r>
        <w:separator/>
      </w:r>
    </w:p>
  </w:footnote>
  <w:footnote w:type="continuationSeparator" w:id="0">
    <w:p w14:paraId="0C8A1056" w14:textId="77777777" w:rsidR="005E3160" w:rsidRDefault="005E3160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2E291D71"/>
    <w:multiLevelType w:val="multilevel"/>
    <w:tmpl w:val="1B224AD4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GB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2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3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892077125">
    <w:abstractNumId w:val="9"/>
  </w:num>
  <w:num w:numId="2" w16cid:durableId="78914589">
    <w:abstractNumId w:val="14"/>
  </w:num>
  <w:num w:numId="3" w16cid:durableId="391581186">
    <w:abstractNumId w:val="16"/>
  </w:num>
  <w:num w:numId="4" w16cid:durableId="129713142">
    <w:abstractNumId w:val="15"/>
  </w:num>
  <w:num w:numId="5" w16cid:durableId="538857969">
    <w:abstractNumId w:val="24"/>
  </w:num>
  <w:num w:numId="6" w16cid:durableId="880165457">
    <w:abstractNumId w:val="1"/>
  </w:num>
  <w:num w:numId="7" w16cid:durableId="675815263">
    <w:abstractNumId w:val="5"/>
  </w:num>
  <w:num w:numId="8" w16cid:durableId="1730962205">
    <w:abstractNumId w:val="23"/>
  </w:num>
  <w:num w:numId="9" w16cid:durableId="1886408449">
    <w:abstractNumId w:val="7"/>
  </w:num>
  <w:num w:numId="10" w16cid:durableId="651981631">
    <w:abstractNumId w:val="18"/>
  </w:num>
  <w:num w:numId="11" w16cid:durableId="1938246268">
    <w:abstractNumId w:val="10"/>
  </w:num>
  <w:num w:numId="12" w16cid:durableId="195699417">
    <w:abstractNumId w:val="20"/>
  </w:num>
  <w:num w:numId="13" w16cid:durableId="1286422033">
    <w:abstractNumId w:val="3"/>
  </w:num>
  <w:num w:numId="14" w16cid:durableId="1100954978">
    <w:abstractNumId w:val="19"/>
  </w:num>
  <w:num w:numId="15" w16cid:durableId="1999645769">
    <w:abstractNumId w:val="13"/>
  </w:num>
  <w:num w:numId="16" w16cid:durableId="1532063455">
    <w:abstractNumId w:val="16"/>
  </w:num>
  <w:num w:numId="17" w16cid:durableId="128860207">
    <w:abstractNumId w:val="13"/>
  </w:num>
  <w:num w:numId="18" w16cid:durableId="389889232">
    <w:abstractNumId w:val="12"/>
  </w:num>
  <w:num w:numId="19" w16cid:durableId="1839537391">
    <w:abstractNumId w:val="12"/>
  </w:num>
  <w:num w:numId="20" w16cid:durableId="28453972">
    <w:abstractNumId w:val="21"/>
  </w:num>
  <w:num w:numId="21" w16cid:durableId="248466673">
    <w:abstractNumId w:val="4"/>
  </w:num>
  <w:num w:numId="22" w16cid:durableId="1694262456">
    <w:abstractNumId w:val="16"/>
  </w:num>
  <w:num w:numId="23" w16cid:durableId="1248808009">
    <w:abstractNumId w:val="22"/>
  </w:num>
  <w:num w:numId="24" w16cid:durableId="1399937744">
    <w:abstractNumId w:val="21"/>
  </w:num>
  <w:num w:numId="25" w16cid:durableId="2133547956">
    <w:abstractNumId w:val="6"/>
  </w:num>
  <w:num w:numId="26" w16cid:durableId="361059190">
    <w:abstractNumId w:val="6"/>
  </w:num>
  <w:num w:numId="27" w16cid:durableId="12458930">
    <w:abstractNumId w:val="11"/>
  </w:num>
  <w:num w:numId="28" w16cid:durableId="1401371153">
    <w:abstractNumId w:val="11"/>
  </w:num>
  <w:num w:numId="29" w16cid:durableId="192696645">
    <w:abstractNumId w:val="2"/>
  </w:num>
  <w:num w:numId="30" w16cid:durableId="1455713475">
    <w:abstractNumId w:val="0"/>
    <w:lvlOverride w:ilvl="0">
      <w:startOverride w:val="1"/>
    </w:lvlOverride>
  </w:num>
  <w:num w:numId="31" w16cid:durableId="460538328">
    <w:abstractNumId w:val="8"/>
  </w:num>
  <w:num w:numId="32" w16cid:durableId="1800949551">
    <w:abstractNumId w:val="17"/>
  </w:num>
  <w:num w:numId="33" w16cid:durableId="1134442369">
    <w:abstractNumId w:val="17"/>
  </w:num>
  <w:num w:numId="34" w16cid:durableId="1766337717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3349"/>
    <w:rsid w:val="00002031"/>
    <w:rsid w:val="00002DE8"/>
    <w:rsid w:val="00002FB0"/>
    <w:rsid w:val="00003400"/>
    <w:rsid w:val="00003CE0"/>
    <w:rsid w:val="00006387"/>
    <w:rsid w:val="00015735"/>
    <w:rsid w:val="00015CEF"/>
    <w:rsid w:val="00016575"/>
    <w:rsid w:val="00021F8A"/>
    <w:rsid w:val="00022297"/>
    <w:rsid w:val="000227EF"/>
    <w:rsid w:val="000228EB"/>
    <w:rsid w:val="00023604"/>
    <w:rsid w:val="0002370A"/>
    <w:rsid w:val="0002555E"/>
    <w:rsid w:val="0002578A"/>
    <w:rsid w:val="00026BC6"/>
    <w:rsid w:val="000271F9"/>
    <w:rsid w:val="00032853"/>
    <w:rsid w:val="00034FEE"/>
    <w:rsid w:val="0003537C"/>
    <w:rsid w:val="000355F5"/>
    <w:rsid w:val="000416F2"/>
    <w:rsid w:val="00042103"/>
    <w:rsid w:val="000425D6"/>
    <w:rsid w:val="00045755"/>
    <w:rsid w:val="00045D37"/>
    <w:rsid w:val="0004661F"/>
    <w:rsid w:val="000467CD"/>
    <w:rsid w:val="00047626"/>
    <w:rsid w:val="0005006B"/>
    <w:rsid w:val="00050A1A"/>
    <w:rsid w:val="00050F90"/>
    <w:rsid w:val="00054413"/>
    <w:rsid w:val="00056013"/>
    <w:rsid w:val="00060164"/>
    <w:rsid w:val="00060BDF"/>
    <w:rsid w:val="00061B73"/>
    <w:rsid w:val="0006302E"/>
    <w:rsid w:val="00063A9E"/>
    <w:rsid w:val="00064295"/>
    <w:rsid w:val="00071A5F"/>
    <w:rsid w:val="00072351"/>
    <w:rsid w:val="0007243E"/>
    <w:rsid w:val="00072DFA"/>
    <w:rsid w:val="00075019"/>
    <w:rsid w:val="00075C68"/>
    <w:rsid w:val="00076EB8"/>
    <w:rsid w:val="00082382"/>
    <w:rsid w:val="00083A2B"/>
    <w:rsid w:val="00086319"/>
    <w:rsid w:val="00087100"/>
    <w:rsid w:val="000952C4"/>
    <w:rsid w:val="000A2239"/>
    <w:rsid w:val="000A231E"/>
    <w:rsid w:val="000A2C45"/>
    <w:rsid w:val="000B0F23"/>
    <w:rsid w:val="000B1E3F"/>
    <w:rsid w:val="000B38F9"/>
    <w:rsid w:val="000B3FEB"/>
    <w:rsid w:val="000B743B"/>
    <w:rsid w:val="000B7D69"/>
    <w:rsid w:val="000C096E"/>
    <w:rsid w:val="000C31FB"/>
    <w:rsid w:val="000C325D"/>
    <w:rsid w:val="000D12EC"/>
    <w:rsid w:val="000D2ED1"/>
    <w:rsid w:val="000D46C8"/>
    <w:rsid w:val="000D5A89"/>
    <w:rsid w:val="000D6257"/>
    <w:rsid w:val="000D7F7B"/>
    <w:rsid w:val="000E18D3"/>
    <w:rsid w:val="000E331F"/>
    <w:rsid w:val="000F16C0"/>
    <w:rsid w:val="000F221F"/>
    <w:rsid w:val="000F2308"/>
    <w:rsid w:val="000F3AAC"/>
    <w:rsid w:val="000F5622"/>
    <w:rsid w:val="000F5A28"/>
    <w:rsid w:val="000F5CE6"/>
    <w:rsid w:val="000F5D50"/>
    <w:rsid w:val="000F60C5"/>
    <w:rsid w:val="000F6813"/>
    <w:rsid w:val="001003C6"/>
    <w:rsid w:val="00101133"/>
    <w:rsid w:val="00101BF6"/>
    <w:rsid w:val="0010252D"/>
    <w:rsid w:val="00103109"/>
    <w:rsid w:val="00103B4F"/>
    <w:rsid w:val="00104AF9"/>
    <w:rsid w:val="00114A56"/>
    <w:rsid w:val="001156D7"/>
    <w:rsid w:val="0012120E"/>
    <w:rsid w:val="00122452"/>
    <w:rsid w:val="00123E0C"/>
    <w:rsid w:val="00126498"/>
    <w:rsid w:val="00131B4C"/>
    <w:rsid w:val="00137407"/>
    <w:rsid w:val="00137436"/>
    <w:rsid w:val="00141F7B"/>
    <w:rsid w:val="00142A44"/>
    <w:rsid w:val="00144549"/>
    <w:rsid w:val="0014494A"/>
    <w:rsid w:val="00145D95"/>
    <w:rsid w:val="00147465"/>
    <w:rsid w:val="00150EFE"/>
    <w:rsid w:val="00153250"/>
    <w:rsid w:val="00156F1C"/>
    <w:rsid w:val="001573D0"/>
    <w:rsid w:val="00161E0F"/>
    <w:rsid w:val="001634A8"/>
    <w:rsid w:val="00164C75"/>
    <w:rsid w:val="00165397"/>
    <w:rsid w:val="001750A9"/>
    <w:rsid w:val="00175783"/>
    <w:rsid w:val="00175C0E"/>
    <w:rsid w:val="00176AAC"/>
    <w:rsid w:val="00181086"/>
    <w:rsid w:val="00182001"/>
    <w:rsid w:val="001839FC"/>
    <w:rsid w:val="00185046"/>
    <w:rsid w:val="0018583F"/>
    <w:rsid w:val="00192D57"/>
    <w:rsid w:val="00192DE6"/>
    <w:rsid w:val="00193554"/>
    <w:rsid w:val="00193F3A"/>
    <w:rsid w:val="00195464"/>
    <w:rsid w:val="00195E33"/>
    <w:rsid w:val="00196449"/>
    <w:rsid w:val="001A1944"/>
    <w:rsid w:val="001A30BF"/>
    <w:rsid w:val="001A75A8"/>
    <w:rsid w:val="001B0EB1"/>
    <w:rsid w:val="001B4039"/>
    <w:rsid w:val="001C0B49"/>
    <w:rsid w:val="001C1548"/>
    <w:rsid w:val="001C23E9"/>
    <w:rsid w:val="001C58BD"/>
    <w:rsid w:val="001D092B"/>
    <w:rsid w:val="001D49BE"/>
    <w:rsid w:val="001D4A7A"/>
    <w:rsid w:val="001D555E"/>
    <w:rsid w:val="001D56DC"/>
    <w:rsid w:val="001D6C4E"/>
    <w:rsid w:val="001D7B9F"/>
    <w:rsid w:val="001E1407"/>
    <w:rsid w:val="001E1C97"/>
    <w:rsid w:val="001E40D6"/>
    <w:rsid w:val="001E4A3E"/>
    <w:rsid w:val="001E52E2"/>
    <w:rsid w:val="001E661D"/>
    <w:rsid w:val="001F05CC"/>
    <w:rsid w:val="001F3227"/>
    <w:rsid w:val="001F5CBE"/>
    <w:rsid w:val="001F64D8"/>
    <w:rsid w:val="002003A9"/>
    <w:rsid w:val="00202F17"/>
    <w:rsid w:val="002060E1"/>
    <w:rsid w:val="002062CB"/>
    <w:rsid w:val="00206D9E"/>
    <w:rsid w:val="00207257"/>
    <w:rsid w:val="00210944"/>
    <w:rsid w:val="0021263D"/>
    <w:rsid w:val="00214C88"/>
    <w:rsid w:val="002209C6"/>
    <w:rsid w:val="00220ECC"/>
    <w:rsid w:val="00221EFA"/>
    <w:rsid w:val="00223616"/>
    <w:rsid w:val="00224F46"/>
    <w:rsid w:val="00225FF8"/>
    <w:rsid w:val="00227CD6"/>
    <w:rsid w:val="00231A1A"/>
    <w:rsid w:val="00232ED4"/>
    <w:rsid w:val="00233A18"/>
    <w:rsid w:val="00235FC9"/>
    <w:rsid w:val="0023782F"/>
    <w:rsid w:val="002405E8"/>
    <w:rsid w:val="00241B8E"/>
    <w:rsid w:val="002447D6"/>
    <w:rsid w:val="0024626B"/>
    <w:rsid w:val="00246BD5"/>
    <w:rsid w:val="00246E50"/>
    <w:rsid w:val="00246FFF"/>
    <w:rsid w:val="00247930"/>
    <w:rsid w:val="00247E0B"/>
    <w:rsid w:val="002523E0"/>
    <w:rsid w:val="00255189"/>
    <w:rsid w:val="002559FA"/>
    <w:rsid w:val="002565BF"/>
    <w:rsid w:val="00270305"/>
    <w:rsid w:val="00270645"/>
    <w:rsid w:val="002708EB"/>
    <w:rsid w:val="00270A86"/>
    <w:rsid w:val="0027134D"/>
    <w:rsid w:val="002730C8"/>
    <w:rsid w:val="00273580"/>
    <w:rsid w:val="002738DF"/>
    <w:rsid w:val="0027445F"/>
    <w:rsid w:val="00274634"/>
    <w:rsid w:val="00274B9B"/>
    <w:rsid w:val="00274BEA"/>
    <w:rsid w:val="002805D0"/>
    <w:rsid w:val="00280E63"/>
    <w:rsid w:val="00286CE7"/>
    <w:rsid w:val="00287F57"/>
    <w:rsid w:val="00293491"/>
    <w:rsid w:val="00294C35"/>
    <w:rsid w:val="00296FD7"/>
    <w:rsid w:val="002A2262"/>
    <w:rsid w:val="002A54BF"/>
    <w:rsid w:val="002A5B17"/>
    <w:rsid w:val="002B278E"/>
    <w:rsid w:val="002B2B19"/>
    <w:rsid w:val="002B4281"/>
    <w:rsid w:val="002B5021"/>
    <w:rsid w:val="002B6039"/>
    <w:rsid w:val="002B66D2"/>
    <w:rsid w:val="002B7B72"/>
    <w:rsid w:val="002C255B"/>
    <w:rsid w:val="002C419E"/>
    <w:rsid w:val="002C63ED"/>
    <w:rsid w:val="002C7435"/>
    <w:rsid w:val="002C7A97"/>
    <w:rsid w:val="002D2590"/>
    <w:rsid w:val="002D2879"/>
    <w:rsid w:val="002D2C2E"/>
    <w:rsid w:val="002D2F24"/>
    <w:rsid w:val="002D455B"/>
    <w:rsid w:val="002D57EC"/>
    <w:rsid w:val="002E0431"/>
    <w:rsid w:val="002E0A88"/>
    <w:rsid w:val="002E1406"/>
    <w:rsid w:val="002E1EB8"/>
    <w:rsid w:val="002E23FF"/>
    <w:rsid w:val="002E43AD"/>
    <w:rsid w:val="002E4E62"/>
    <w:rsid w:val="002E65DE"/>
    <w:rsid w:val="002E67AA"/>
    <w:rsid w:val="002F0405"/>
    <w:rsid w:val="002F1578"/>
    <w:rsid w:val="002F36CD"/>
    <w:rsid w:val="002F3920"/>
    <w:rsid w:val="003001CA"/>
    <w:rsid w:val="0030226E"/>
    <w:rsid w:val="003031D1"/>
    <w:rsid w:val="00303901"/>
    <w:rsid w:val="00303D3C"/>
    <w:rsid w:val="003041F3"/>
    <w:rsid w:val="0030546B"/>
    <w:rsid w:val="003066A6"/>
    <w:rsid w:val="00306B1B"/>
    <w:rsid w:val="003100CF"/>
    <w:rsid w:val="00310BB8"/>
    <w:rsid w:val="0031193D"/>
    <w:rsid w:val="00311980"/>
    <w:rsid w:val="003133C7"/>
    <w:rsid w:val="00313DC3"/>
    <w:rsid w:val="003146E4"/>
    <w:rsid w:val="00316847"/>
    <w:rsid w:val="003177BA"/>
    <w:rsid w:val="00317A10"/>
    <w:rsid w:val="00324A8D"/>
    <w:rsid w:val="003252E9"/>
    <w:rsid w:val="003264D3"/>
    <w:rsid w:val="003278CD"/>
    <w:rsid w:val="0033030D"/>
    <w:rsid w:val="003312F0"/>
    <w:rsid w:val="00332594"/>
    <w:rsid w:val="00333DBE"/>
    <w:rsid w:val="00334187"/>
    <w:rsid w:val="003342C5"/>
    <w:rsid w:val="003363E7"/>
    <w:rsid w:val="00337AD5"/>
    <w:rsid w:val="003404B0"/>
    <w:rsid w:val="00343268"/>
    <w:rsid w:val="0034533F"/>
    <w:rsid w:val="00346859"/>
    <w:rsid w:val="003476F2"/>
    <w:rsid w:val="0034778F"/>
    <w:rsid w:val="0034790F"/>
    <w:rsid w:val="00347C07"/>
    <w:rsid w:val="0035139F"/>
    <w:rsid w:val="0035483F"/>
    <w:rsid w:val="00354AD5"/>
    <w:rsid w:val="00355327"/>
    <w:rsid w:val="00356EDC"/>
    <w:rsid w:val="0036041A"/>
    <w:rsid w:val="00361BF0"/>
    <w:rsid w:val="0036514D"/>
    <w:rsid w:val="0036663C"/>
    <w:rsid w:val="00366CBC"/>
    <w:rsid w:val="0037236D"/>
    <w:rsid w:val="00372944"/>
    <w:rsid w:val="003758D4"/>
    <w:rsid w:val="003771E4"/>
    <w:rsid w:val="00381288"/>
    <w:rsid w:val="0039124A"/>
    <w:rsid w:val="00391B68"/>
    <w:rsid w:val="00396DDB"/>
    <w:rsid w:val="00397844"/>
    <w:rsid w:val="003A3B11"/>
    <w:rsid w:val="003A3B8A"/>
    <w:rsid w:val="003B10D5"/>
    <w:rsid w:val="003B1CAA"/>
    <w:rsid w:val="003B3E2D"/>
    <w:rsid w:val="003B552B"/>
    <w:rsid w:val="003B5679"/>
    <w:rsid w:val="003B74DF"/>
    <w:rsid w:val="003B7EAC"/>
    <w:rsid w:val="003C2F82"/>
    <w:rsid w:val="003C3988"/>
    <w:rsid w:val="003C452F"/>
    <w:rsid w:val="003C47E8"/>
    <w:rsid w:val="003D3F32"/>
    <w:rsid w:val="003D4217"/>
    <w:rsid w:val="003D5E2B"/>
    <w:rsid w:val="003D7A97"/>
    <w:rsid w:val="003E1F79"/>
    <w:rsid w:val="003E3E92"/>
    <w:rsid w:val="003E417C"/>
    <w:rsid w:val="003E4583"/>
    <w:rsid w:val="003E5613"/>
    <w:rsid w:val="003E607A"/>
    <w:rsid w:val="003E6372"/>
    <w:rsid w:val="003F14A3"/>
    <w:rsid w:val="003F231A"/>
    <w:rsid w:val="003F3ECF"/>
    <w:rsid w:val="003F4A61"/>
    <w:rsid w:val="003F5A76"/>
    <w:rsid w:val="003F7008"/>
    <w:rsid w:val="003F7C40"/>
    <w:rsid w:val="004004FE"/>
    <w:rsid w:val="0040081E"/>
    <w:rsid w:val="00401A64"/>
    <w:rsid w:val="004026A2"/>
    <w:rsid w:val="00404143"/>
    <w:rsid w:val="00405728"/>
    <w:rsid w:val="00410767"/>
    <w:rsid w:val="004123E9"/>
    <w:rsid w:val="00414719"/>
    <w:rsid w:val="00417202"/>
    <w:rsid w:val="004217C8"/>
    <w:rsid w:val="00421943"/>
    <w:rsid w:val="00422335"/>
    <w:rsid w:val="00423208"/>
    <w:rsid w:val="004235F8"/>
    <w:rsid w:val="004246E1"/>
    <w:rsid w:val="00424C29"/>
    <w:rsid w:val="00425421"/>
    <w:rsid w:val="00427059"/>
    <w:rsid w:val="0042720E"/>
    <w:rsid w:val="004276FF"/>
    <w:rsid w:val="00427E5B"/>
    <w:rsid w:val="0043017E"/>
    <w:rsid w:val="00430913"/>
    <w:rsid w:val="00430A98"/>
    <w:rsid w:val="00431B7F"/>
    <w:rsid w:val="004320EA"/>
    <w:rsid w:val="00432715"/>
    <w:rsid w:val="00433705"/>
    <w:rsid w:val="004345E0"/>
    <w:rsid w:val="00442396"/>
    <w:rsid w:val="00443379"/>
    <w:rsid w:val="0045039A"/>
    <w:rsid w:val="00454BAD"/>
    <w:rsid w:val="00454BF1"/>
    <w:rsid w:val="00457613"/>
    <w:rsid w:val="0046003E"/>
    <w:rsid w:val="00462DB9"/>
    <w:rsid w:val="004674C9"/>
    <w:rsid w:val="00467973"/>
    <w:rsid w:val="00470E94"/>
    <w:rsid w:val="00471BA1"/>
    <w:rsid w:val="00471CE0"/>
    <w:rsid w:val="00471E5D"/>
    <w:rsid w:val="00473E0A"/>
    <w:rsid w:val="004741F6"/>
    <w:rsid w:val="00475270"/>
    <w:rsid w:val="00481ABC"/>
    <w:rsid w:val="00484A79"/>
    <w:rsid w:val="00485EC5"/>
    <w:rsid w:val="0048669D"/>
    <w:rsid w:val="004866A2"/>
    <w:rsid w:val="00491541"/>
    <w:rsid w:val="0049583F"/>
    <w:rsid w:val="004959DC"/>
    <w:rsid w:val="00496EE6"/>
    <w:rsid w:val="004A0CCC"/>
    <w:rsid w:val="004A24C0"/>
    <w:rsid w:val="004A253D"/>
    <w:rsid w:val="004A6E47"/>
    <w:rsid w:val="004A788E"/>
    <w:rsid w:val="004B324B"/>
    <w:rsid w:val="004B6D65"/>
    <w:rsid w:val="004B714B"/>
    <w:rsid w:val="004C041F"/>
    <w:rsid w:val="004C3BE9"/>
    <w:rsid w:val="004C426B"/>
    <w:rsid w:val="004C5E51"/>
    <w:rsid w:val="004C7719"/>
    <w:rsid w:val="004C77F2"/>
    <w:rsid w:val="004D0E73"/>
    <w:rsid w:val="004D13F1"/>
    <w:rsid w:val="004D1411"/>
    <w:rsid w:val="004D5A4E"/>
    <w:rsid w:val="004D5B99"/>
    <w:rsid w:val="004D5CBC"/>
    <w:rsid w:val="004D70B2"/>
    <w:rsid w:val="004E053A"/>
    <w:rsid w:val="004E082B"/>
    <w:rsid w:val="004E4361"/>
    <w:rsid w:val="004E52EF"/>
    <w:rsid w:val="004E581D"/>
    <w:rsid w:val="004E5FA3"/>
    <w:rsid w:val="004E6006"/>
    <w:rsid w:val="004E629A"/>
    <w:rsid w:val="004F0B3E"/>
    <w:rsid w:val="004F5A56"/>
    <w:rsid w:val="0050245D"/>
    <w:rsid w:val="0051002B"/>
    <w:rsid w:val="00510EE0"/>
    <w:rsid w:val="0051235B"/>
    <w:rsid w:val="00512DA2"/>
    <w:rsid w:val="00516098"/>
    <w:rsid w:val="00517031"/>
    <w:rsid w:val="005177E1"/>
    <w:rsid w:val="00517BAC"/>
    <w:rsid w:val="00523775"/>
    <w:rsid w:val="0052431F"/>
    <w:rsid w:val="00526848"/>
    <w:rsid w:val="005327D4"/>
    <w:rsid w:val="00533F57"/>
    <w:rsid w:val="005340D1"/>
    <w:rsid w:val="0053489F"/>
    <w:rsid w:val="00534AC6"/>
    <w:rsid w:val="005355CE"/>
    <w:rsid w:val="005372C6"/>
    <w:rsid w:val="0054081E"/>
    <w:rsid w:val="00540D51"/>
    <w:rsid w:val="005428C1"/>
    <w:rsid w:val="005430D3"/>
    <w:rsid w:val="00543936"/>
    <w:rsid w:val="0054465A"/>
    <w:rsid w:val="005446B7"/>
    <w:rsid w:val="00546EDB"/>
    <w:rsid w:val="00547C25"/>
    <w:rsid w:val="00551BF9"/>
    <w:rsid w:val="0055203A"/>
    <w:rsid w:val="005528FD"/>
    <w:rsid w:val="00557808"/>
    <w:rsid w:val="00562087"/>
    <w:rsid w:val="00562DA9"/>
    <w:rsid w:val="00564EB1"/>
    <w:rsid w:val="0056550D"/>
    <w:rsid w:val="00572793"/>
    <w:rsid w:val="00575BA2"/>
    <w:rsid w:val="005762E0"/>
    <w:rsid w:val="0057653F"/>
    <w:rsid w:val="00577B00"/>
    <w:rsid w:val="005833AC"/>
    <w:rsid w:val="00585B85"/>
    <w:rsid w:val="00586629"/>
    <w:rsid w:val="00586C56"/>
    <w:rsid w:val="0058713A"/>
    <w:rsid w:val="00591DBB"/>
    <w:rsid w:val="00591F66"/>
    <w:rsid w:val="00592D1B"/>
    <w:rsid w:val="0059405A"/>
    <w:rsid w:val="00595378"/>
    <w:rsid w:val="00597CB7"/>
    <w:rsid w:val="005A25F3"/>
    <w:rsid w:val="005A2929"/>
    <w:rsid w:val="005A456C"/>
    <w:rsid w:val="005A5A60"/>
    <w:rsid w:val="005B24FD"/>
    <w:rsid w:val="005B2DE4"/>
    <w:rsid w:val="005B311E"/>
    <w:rsid w:val="005B33C9"/>
    <w:rsid w:val="005B47E6"/>
    <w:rsid w:val="005B575D"/>
    <w:rsid w:val="005B6832"/>
    <w:rsid w:val="005B6969"/>
    <w:rsid w:val="005B75B0"/>
    <w:rsid w:val="005B7D92"/>
    <w:rsid w:val="005C0158"/>
    <w:rsid w:val="005C25C5"/>
    <w:rsid w:val="005C35D9"/>
    <w:rsid w:val="005C37AF"/>
    <w:rsid w:val="005C439C"/>
    <w:rsid w:val="005C5789"/>
    <w:rsid w:val="005C5EB6"/>
    <w:rsid w:val="005C6717"/>
    <w:rsid w:val="005C6A03"/>
    <w:rsid w:val="005C70A6"/>
    <w:rsid w:val="005C795A"/>
    <w:rsid w:val="005D09FF"/>
    <w:rsid w:val="005D139B"/>
    <w:rsid w:val="005D1F0E"/>
    <w:rsid w:val="005D4DE2"/>
    <w:rsid w:val="005D6B01"/>
    <w:rsid w:val="005D7C83"/>
    <w:rsid w:val="005E00E6"/>
    <w:rsid w:val="005E02C9"/>
    <w:rsid w:val="005E0ACE"/>
    <w:rsid w:val="005E26D7"/>
    <w:rsid w:val="005E2F60"/>
    <w:rsid w:val="005E3160"/>
    <w:rsid w:val="005E7DA6"/>
    <w:rsid w:val="005F02E2"/>
    <w:rsid w:val="005F0FF9"/>
    <w:rsid w:val="005F3B4B"/>
    <w:rsid w:val="006048F7"/>
    <w:rsid w:val="00605029"/>
    <w:rsid w:val="00605A44"/>
    <w:rsid w:val="00605B35"/>
    <w:rsid w:val="00606265"/>
    <w:rsid w:val="006067EF"/>
    <w:rsid w:val="00606B61"/>
    <w:rsid w:val="00611048"/>
    <w:rsid w:val="0061151E"/>
    <w:rsid w:val="0061162A"/>
    <w:rsid w:val="00611979"/>
    <w:rsid w:val="006119C3"/>
    <w:rsid w:val="00613E34"/>
    <w:rsid w:val="0061553F"/>
    <w:rsid w:val="00620A00"/>
    <w:rsid w:val="0062138B"/>
    <w:rsid w:val="006213D3"/>
    <w:rsid w:val="00622FC3"/>
    <w:rsid w:val="006244D6"/>
    <w:rsid w:val="006253CE"/>
    <w:rsid w:val="00626756"/>
    <w:rsid w:val="00630AAF"/>
    <w:rsid w:val="00632F0B"/>
    <w:rsid w:val="006330B9"/>
    <w:rsid w:val="00633693"/>
    <w:rsid w:val="00633A2C"/>
    <w:rsid w:val="00637278"/>
    <w:rsid w:val="00641DFC"/>
    <w:rsid w:val="0064246B"/>
    <w:rsid w:val="0064400E"/>
    <w:rsid w:val="00645277"/>
    <w:rsid w:val="00645CF8"/>
    <w:rsid w:val="006501EE"/>
    <w:rsid w:val="0065239E"/>
    <w:rsid w:val="006524F3"/>
    <w:rsid w:val="00653176"/>
    <w:rsid w:val="00655EE6"/>
    <w:rsid w:val="0066001B"/>
    <w:rsid w:val="00660B34"/>
    <w:rsid w:val="006671DB"/>
    <w:rsid w:val="00670115"/>
    <w:rsid w:val="00672AA5"/>
    <w:rsid w:val="0067354B"/>
    <w:rsid w:val="00673649"/>
    <w:rsid w:val="00673814"/>
    <w:rsid w:val="00674B98"/>
    <w:rsid w:val="0067582F"/>
    <w:rsid w:val="00677CA9"/>
    <w:rsid w:val="00682105"/>
    <w:rsid w:val="00683893"/>
    <w:rsid w:val="00683BAD"/>
    <w:rsid w:val="006840C8"/>
    <w:rsid w:val="0068481B"/>
    <w:rsid w:val="00692017"/>
    <w:rsid w:val="006925AE"/>
    <w:rsid w:val="0069382E"/>
    <w:rsid w:val="006956BC"/>
    <w:rsid w:val="00696058"/>
    <w:rsid w:val="0069760E"/>
    <w:rsid w:val="006A0556"/>
    <w:rsid w:val="006A1306"/>
    <w:rsid w:val="006A1DF4"/>
    <w:rsid w:val="006A4EC7"/>
    <w:rsid w:val="006A58F9"/>
    <w:rsid w:val="006A5E97"/>
    <w:rsid w:val="006A6110"/>
    <w:rsid w:val="006B176F"/>
    <w:rsid w:val="006B542B"/>
    <w:rsid w:val="006B57C3"/>
    <w:rsid w:val="006B6D0A"/>
    <w:rsid w:val="006C0844"/>
    <w:rsid w:val="006C1145"/>
    <w:rsid w:val="006C36A5"/>
    <w:rsid w:val="006C68A2"/>
    <w:rsid w:val="006C737C"/>
    <w:rsid w:val="006C77CC"/>
    <w:rsid w:val="006D03B1"/>
    <w:rsid w:val="006D0DD3"/>
    <w:rsid w:val="006D19CC"/>
    <w:rsid w:val="006D392E"/>
    <w:rsid w:val="006E0337"/>
    <w:rsid w:val="006E151D"/>
    <w:rsid w:val="006E19A0"/>
    <w:rsid w:val="006E1D8C"/>
    <w:rsid w:val="006E46D2"/>
    <w:rsid w:val="006E47EA"/>
    <w:rsid w:val="006E6DE6"/>
    <w:rsid w:val="006F40DD"/>
    <w:rsid w:val="006F6822"/>
    <w:rsid w:val="0070102E"/>
    <w:rsid w:val="00701988"/>
    <w:rsid w:val="007036A8"/>
    <w:rsid w:val="007050F8"/>
    <w:rsid w:val="0070699D"/>
    <w:rsid w:val="00707441"/>
    <w:rsid w:val="007075C7"/>
    <w:rsid w:val="00707972"/>
    <w:rsid w:val="007115F5"/>
    <w:rsid w:val="00712DC0"/>
    <w:rsid w:val="00713AD9"/>
    <w:rsid w:val="00713E82"/>
    <w:rsid w:val="0071569F"/>
    <w:rsid w:val="00716775"/>
    <w:rsid w:val="0072063B"/>
    <w:rsid w:val="00720931"/>
    <w:rsid w:val="00723824"/>
    <w:rsid w:val="007304B0"/>
    <w:rsid w:val="007305DF"/>
    <w:rsid w:val="00732BE0"/>
    <w:rsid w:val="00733607"/>
    <w:rsid w:val="00733DFB"/>
    <w:rsid w:val="00734BFE"/>
    <w:rsid w:val="007363A5"/>
    <w:rsid w:val="00736467"/>
    <w:rsid w:val="0073674A"/>
    <w:rsid w:val="00736862"/>
    <w:rsid w:val="0073691C"/>
    <w:rsid w:val="00741150"/>
    <w:rsid w:val="0074266D"/>
    <w:rsid w:val="00742FF7"/>
    <w:rsid w:val="00744804"/>
    <w:rsid w:val="00750027"/>
    <w:rsid w:val="00750600"/>
    <w:rsid w:val="00751605"/>
    <w:rsid w:val="0075302C"/>
    <w:rsid w:val="00754CA4"/>
    <w:rsid w:val="00755F8B"/>
    <w:rsid w:val="0075709B"/>
    <w:rsid w:val="00760DEE"/>
    <w:rsid w:val="007634F3"/>
    <w:rsid w:val="00763DD8"/>
    <w:rsid w:val="00764383"/>
    <w:rsid w:val="00765377"/>
    <w:rsid w:val="0076561F"/>
    <w:rsid w:val="00771FE7"/>
    <w:rsid w:val="00773EE1"/>
    <w:rsid w:val="007754D6"/>
    <w:rsid w:val="0077583C"/>
    <w:rsid w:val="00775ED9"/>
    <w:rsid w:val="00777AE2"/>
    <w:rsid w:val="007816FA"/>
    <w:rsid w:val="00781865"/>
    <w:rsid w:val="00781AE8"/>
    <w:rsid w:val="00792873"/>
    <w:rsid w:val="00796565"/>
    <w:rsid w:val="00796E65"/>
    <w:rsid w:val="007A1CB9"/>
    <w:rsid w:val="007A21D8"/>
    <w:rsid w:val="007A3957"/>
    <w:rsid w:val="007A40C7"/>
    <w:rsid w:val="007A43E2"/>
    <w:rsid w:val="007A53ED"/>
    <w:rsid w:val="007A565E"/>
    <w:rsid w:val="007A5E7D"/>
    <w:rsid w:val="007A7F2A"/>
    <w:rsid w:val="007B60AE"/>
    <w:rsid w:val="007B6741"/>
    <w:rsid w:val="007C1D3A"/>
    <w:rsid w:val="007C44F3"/>
    <w:rsid w:val="007C4675"/>
    <w:rsid w:val="007C74AE"/>
    <w:rsid w:val="007C75DD"/>
    <w:rsid w:val="007C7C24"/>
    <w:rsid w:val="007D0A2F"/>
    <w:rsid w:val="007D142B"/>
    <w:rsid w:val="007D150E"/>
    <w:rsid w:val="007D1904"/>
    <w:rsid w:val="007D1D9E"/>
    <w:rsid w:val="007D1E8B"/>
    <w:rsid w:val="007D4EEF"/>
    <w:rsid w:val="007D6577"/>
    <w:rsid w:val="007D6C69"/>
    <w:rsid w:val="007E0434"/>
    <w:rsid w:val="007E1EA5"/>
    <w:rsid w:val="007E2287"/>
    <w:rsid w:val="007E28D5"/>
    <w:rsid w:val="007E44E0"/>
    <w:rsid w:val="007E478E"/>
    <w:rsid w:val="007E6AB9"/>
    <w:rsid w:val="007E7B6D"/>
    <w:rsid w:val="007E7B86"/>
    <w:rsid w:val="007F061E"/>
    <w:rsid w:val="007F0D6C"/>
    <w:rsid w:val="007F17CD"/>
    <w:rsid w:val="007F1AE1"/>
    <w:rsid w:val="007F3F29"/>
    <w:rsid w:val="007F5F41"/>
    <w:rsid w:val="007F6820"/>
    <w:rsid w:val="007F7102"/>
    <w:rsid w:val="007F7F62"/>
    <w:rsid w:val="0080219E"/>
    <w:rsid w:val="0080393B"/>
    <w:rsid w:val="00803D4E"/>
    <w:rsid w:val="008041A4"/>
    <w:rsid w:val="008054FC"/>
    <w:rsid w:val="008073D2"/>
    <w:rsid w:val="008078B9"/>
    <w:rsid w:val="0081040B"/>
    <w:rsid w:val="00811608"/>
    <w:rsid w:val="00812B67"/>
    <w:rsid w:val="0081363B"/>
    <w:rsid w:val="008138C0"/>
    <w:rsid w:val="0081413E"/>
    <w:rsid w:val="0081437E"/>
    <w:rsid w:val="00817599"/>
    <w:rsid w:val="00817EDF"/>
    <w:rsid w:val="008232AB"/>
    <w:rsid w:val="0082501C"/>
    <w:rsid w:val="008251F0"/>
    <w:rsid w:val="008255F2"/>
    <w:rsid w:val="00825A46"/>
    <w:rsid w:val="00830672"/>
    <w:rsid w:val="008308F9"/>
    <w:rsid w:val="008338A2"/>
    <w:rsid w:val="008364B2"/>
    <w:rsid w:val="008369A4"/>
    <w:rsid w:val="00837BB5"/>
    <w:rsid w:val="0084313A"/>
    <w:rsid w:val="00843684"/>
    <w:rsid w:val="008439A3"/>
    <w:rsid w:val="008441F0"/>
    <w:rsid w:val="00844BDB"/>
    <w:rsid w:val="008450A7"/>
    <w:rsid w:val="00846B23"/>
    <w:rsid w:val="0084797F"/>
    <w:rsid w:val="008503C8"/>
    <w:rsid w:val="00851525"/>
    <w:rsid w:val="00856388"/>
    <w:rsid w:val="008611AA"/>
    <w:rsid w:val="00862625"/>
    <w:rsid w:val="00862C7A"/>
    <w:rsid w:val="00862E86"/>
    <w:rsid w:val="008638BE"/>
    <w:rsid w:val="00863AB3"/>
    <w:rsid w:val="008647D7"/>
    <w:rsid w:val="008649F5"/>
    <w:rsid w:val="00866B71"/>
    <w:rsid w:val="00866BE6"/>
    <w:rsid w:val="0086737B"/>
    <w:rsid w:val="0087021B"/>
    <w:rsid w:val="00871305"/>
    <w:rsid w:val="0087272A"/>
    <w:rsid w:val="008730D7"/>
    <w:rsid w:val="00873FE6"/>
    <w:rsid w:val="008749D0"/>
    <w:rsid w:val="00874A86"/>
    <w:rsid w:val="00874EFE"/>
    <w:rsid w:val="00875218"/>
    <w:rsid w:val="00877D01"/>
    <w:rsid w:val="00882EE2"/>
    <w:rsid w:val="00883ED1"/>
    <w:rsid w:val="0088444D"/>
    <w:rsid w:val="00884A95"/>
    <w:rsid w:val="00885C41"/>
    <w:rsid w:val="00886B42"/>
    <w:rsid w:val="00887BB8"/>
    <w:rsid w:val="00887F3C"/>
    <w:rsid w:val="0088827C"/>
    <w:rsid w:val="00891326"/>
    <w:rsid w:val="0089173B"/>
    <w:rsid w:val="0089187D"/>
    <w:rsid w:val="00892CFA"/>
    <w:rsid w:val="00893C2D"/>
    <w:rsid w:val="00894AF5"/>
    <w:rsid w:val="008968FD"/>
    <w:rsid w:val="00897272"/>
    <w:rsid w:val="008A0233"/>
    <w:rsid w:val="008A1107"/>
    <w:rsid w:val="008A13DF"/>
    <w:rsid w:val="008A1D47"/>
    <w:rsid w:val="008A36F9"/>
    <w:rsid w:val="008A37E0"/>
    <w:rsid w:val="008A3874"/>
    <w:rsid w:val="008A5428"/>
    <w:rsid w:val="008B427B"/>
    <w:rsid w:val="008B548B"/>
    <w:rsid w:val="008B5494"/>
    <w:rsid w:val="008B67A9"/>
    <w:rsid w:val="008C1C1D"/>
    <w:rsid w:val="008C21F6"/>
    <w:rsid w:val="008C5894"/>
    <w:rsid w:val="008C599A"/>
    <w:rsid w:val="008C7653"/>
    <w:rsid w:val="008D00E5"/>
    <w:rsid w:val="008D0CBA"/>
    <w:rsid w:val="008D3F03"/>
    <w:rsid w:val="008D5DF6"/>
    <w:rsid w:val="008D6E76"/>
    <w:rsid w:val="008D79BE"/>
    <w:rsid w:val="008D7ED6"/>
    <w:rsid w:val="008E22D8"/>
    <w:rsid w:val="008E280D"/>
    <w:rsid w:val="008E37C0"/>
    <w:rsid w:val="008E3E55"/>
    <w:rsid w:val="008E4C8F"/>
    <w:rsid w:val="008E5411"/>
    <w:rsid w:val="008E7298"/>
    <w:rsid w:val="008E7515"/>
    <w:rsid w:val="008F0F45"/>
    <w:rsid w:val="008F452B"/>
    <w:rsid w:val="008F4CB6"/>
    <w:rsid w:val="008F5FEC"/>
    <w:rsid w:val="008F7153"/>
    <w:rsid w:val="00902ED4"/>
    <w:rsid w:val="0090344D"/>
    <w:rsid w:val="009056D8"/>
    <w:rsid w:val="0091528D"/>
    <w:rsid w:val="009164A9"/>
    <w:rsid w:val="00916780"/>
    <w:rsid w:val="00921A40"/>
    <w:rsid w:val="00923303"/>
    <w:rsid w:val="009274A4"/>
    <w:rsid w:val="00927E2F"/>
    <w:rsid w:val="0093062E"/>
    <w:rsid w:val="00933349"/>
    <w:rsid w:val="009344DD"/>
    <w:rsid w:val="00936347"/>
    <w:rsid w:val="009364DF"/>
    <w:rsid w:val="009448F4"/>
    <w:rsid w:val="00944994"/>
    <w:rsid w:val="00946FB4"/>
    <w:rsid w:val="00951DC1"/>
    <w:rsid w:val="00953B06"/>
    <w:rsid w:val="00957E17"/>
    <w:rsid w:val="00960BD3"/>
    <w:rsid w:val="009612A2"/>
    <w:rsid w:val="009716AF"/>
    <w:rsid w:val="00971D16"/>
    <w:rsid w:val="0097304A"/>
    <w:rsid w:val="0097640D"/>
    <w:rsid w:val="00977BDB"/>
    <w:rsid w:val="00981567"/>
    <w:rsid w:val="009818C9"/>
    <w:rsid w:val="009825CD"/>
    <w:rsid w:val="00983378"/>
    <w:rsid w:val="009872D0"/>
    <w:rsid w:val="00991B56"/>
    <w:rsid w:val="00996312"/>
    <w:rsid w:val="00997091"/>
    <w:rsid w:val="00997A9E"/>
    <w:rsid w:val="009A290E"/>
    <w:rsid w:val="009A4651"/>
    <w:rsid w:val="009A51E5"/>
    <w:rsid w:val="009A6229"/>
    <w:rsid w:val="009A6694"/>
    <w:rsid w:val="009B3B03"/>
    <w:rsid w:val="009B3CDB"/>
    <w:rsid w:val="009B3F1F"/>
    <w:rsid w:val="009B4228"/>
    <w:rsid w:val="009B7BAE"/>
    <w:rsid w:val="009C6EB9"/>
    <w:rsid w:val="009C7EF3"/>
    <w:rsid w:val="009D0A4B"/>
    <w:rsid w:val="009D0FAE"/>
    <w:rsid w:val="009D0FF6"/>
    <w:rsid w:val="009D1942"/>
    <w:rsid w:val="009D565B"/>
    <w:rsid w:val="009D6A45"/>
    <w:rsid w:val="009D79D6"/>
    <w:rsid w:val="009E0146"/>
    <w:rsid w:val="009E124A"/>
    <w:rsid w:val="009E1963"/>
    <w:rsid w:val="009E2725"/>
    <w:rsid w:val="009E2974"/>
    <w:rsid w:val="009E29EC"/>
    <w:rsid w:val="009E4A3B"/>
    <w:rsid w:val="009E5D23"/>
    <w:rsid w:val="009E6BC2"/>
    <w:rsid w:val="009E7C4A"/>
    <w:rsid w:val="009F110D"/>
    <w:rsid w:val="009F4533"/>
    <w:rsid w:val="009F5BF5"/>
    <w:rsid w:val="009F7368"/>
    <w:rsid w:val="00A00D5F"/>
    <w:rsid w:val="00A043F3"/>
    <w:rsid w:val="00A04E94"/>
    <w:rsid w:val="00A07783"/>
    <w:rsid w:val="00A10C6A"/>
    <w:rsid w:val="00A10C90"/>
    <w:rsid w:val="00A126A5"/>
    <w:rsid w:val="00A12BC7"/>
    <w:rsid w:val="00A14428"/>
    <w:rsid w:val="00A158AC"/>
    <w:rsid w:val="00A17EBA"/>
    <w:rsid w:val="00A215B5"/>
    <w:rsid w:val="00A23C6E"/>
    <w:rsid w:val="00A25722"/>
    <w:rsid w:val="00A266B6"/>
    <w:rsid w:val="00A27C34"/>
    <w:rsid w:val="00A309F1"/>
    <w:rsid w:val="00A311A3"/>
    <w:rsid w:val="00A3204B"/>
    <w:rsid w:val="00A33508"/>
    <w:rsid w:val="00A336AD"/>
    <w:rsid w:val="00A352FC"/>
    <w:rsid w:val="00A36864"/>
    <w:rsid w:val="00A36A8F"/>
    <w:rsid w:val="00A37A41"/>
    <w:rsid w:val="00A407F5"/>
    <w:rsid w:val="00A43086"/>
    <w:rsid w:val="00A430C0"/>
    <w:rsid w:val="00A452D7"/>
    <w:rsid w:val="00A46E4F"/>
    <w:rsid w:val="00A47BA8"/>
    <w:rsid w:val="00A50790"/>
    <w:rsid w:val="00A52800"/>
    <w:rsid w:val="00A5319F"/>
    <w:rsid w:val="00A54452"/>
    <w:rsid w:val="00A55C31"/>
    <w:rsid w:val="00A5725D"/>
    <w:rsid w:val="00A618C3"/>
    <w:rsid w:val="00A62288"/>
    <w:rsid w:val="00A64E97"/>
    <w:rsid w:val="00A66738"/>
    <w:rsid w:val="00A66910"/>
    <w:rsid w:val="00A7221B"/>
    <w:rsid w:val="00A75020"/>
    <w:rsid w:val="00A75037"/>
    <w:rsid w:val="00A7523F"/>
    <w:rsid w:val="00A775EF"/>
    <w:rsid w:val="00A80F6E"/>
    <w:rsid w:val="00A8214A"/>
    <w:rsid w:val="00A82D09"/>
    <w:rsid w:val="00A8397A"/>
    <w:rsid w:val="00A92C7B"/>
    <w:rsid w:val="00A9409E"/>
    <w:rsid w:val="00A9444A"/>
    <w:rsid w:val="00A94561"/>
    <w:rsid w:val="00A9541F"/>
    <w:rsid w:val="00A95D32"/>
    <w:rsid w:val="00AA005F"/>
    <w:rsid w:val="00AA06B7"/>
    <w:rsid w:val="00AA0CC6"/>
    <w:rsid w:val="00AA5980"/>
    <w:rsid w:val="00AA6548"/>
    <w:rsid w:val="00AA7560"/>
    <w:rsid w:val="00AA7F89"/>
    <w:rsid w:val="00AB0619"/>
    <w:rsid w:val="00AB0C59"/>
    <w:rsid w:val="00AB18F2"/>
    <w:rsid w:val="00AB1CDC"/>
    <w:rsid w:val="00AB23DF"/>
    <w:rsid w:val="00AB2594"/>
    <w:rsid w:val="00AB2705"/>
    <w:rsid w:val="00AB5451"/>
    <w:rsid w:val="00AB70FC"/>
    <w:rsid w:val="00AC145E"/>
    <w:rsid w:val="00AC18BF"/>
    <w:rsid w:val="00AC2456"/>
    <w:rsid w:val="00AC5E5F"/>
    <w:rsid w:val="00AC64F8"/>
    <w:rsid w:val="00AD005D"/>
    <w:rsid w:val="00AD0783"/>
    <w:rsid w:val="00AD0C48"/>
    <w:rsid w:val="00AD2DDB"/>
    <w:rsid w:val="00AD60EA"/>
    <w:rsid w:val="00AD696A"/>
    <w:rsid w:val="00AE0E3A"/>
    <w:rsid w:val="00AE25AC"/>
    <w:rsid w:val="00AE31FB"/>
    <w:rsid w:val="00AE4A31"/>
    <w:rsid w:val="00AE5250"/>
    <w:rsid w:val="00AF011B"/>
    <w:rsid w:val="00AF1BB1"/>
    <w:rsid w:val="00AF25D8"/>
    <w:rsid w:val="00AF2FDE"/>
    <w:rsid w:val="00AF43C3"/>
    <w:rsid w:val="00AF4DF2"/>
    <w:rsid w:val="00B002AD"/>
    <w:rsid w:val="00B01F4C"/>
    <w:rsid w:val="00B03153"/>
    <w:rsid w:val="00B04D3D"/>
    <w:rsid w:val="00B06E87"/>
    <w:rsid w:val="00B16D75"/>
    <w:rsid w:val="00B20201"/>
    <w:rsid w:val="00B21A3A"/>
    <w:rsid w:val="00B228B3"/>
    <w:rsid w:val="00B25755"/>
    <w:rsid w:val="00B31599"/>
    <w:rsid w:val="00B3282E"/>
    <w:rsid w:val="00B32CF3"/>
    <w:rsid w:val="00B32E71"/>
    <w:rsid w:val="00B34E36"/>
    <w:rsid w:val="00B36AC2"/>
    <w:rsid w:val="00B42E91"/>
    <w:rsid w:val="00B43975"/>
    <w:rsid w:val="00B45297"/>
    <w:rsid w:val="00B4608A"/>
    <w:rsid w:val="00B505F4"/>
    <w:rsid w:val="00B51F26"/>
    <w:rsid w:val="00B5666C"/>
    <w:rsid w:val="00B570CA"/>
    <w:rsid w:val="00B608B5"/>
    <w:rsid w:val="00B67446"/>
    <w:rsid w:val="00B67E06"/>
    <w:rsid w:val="00B70761"/>
    <w:rsid w:val="00B70D5C"/>
    <w:rsid w:val="00B71498"/>
    <w:rsid w:val="00B71FCF"/>
    <w:rsid w:val="00B73520"/>
    <w:rsid w:val="00B7355A"/>
    <w:rsid w:val="00B801A6"/>
    <w:rsid w:val="00B802FD"/>
    <w:rsid w:val="00B820D3"/>
    <w:rsid w:val="00B85C08"/>
    <w:rsid w:val="00B86084"/>
    <w:rsid w:val="00B86B98"/>
    <w:rsid w:val="00B90FA2"/>
    <w:rsid w:val="00B910F3"/>
    <w:rsid w:val="00B916DF"/>
    <w:rsid w:val="00B917E7"/>
    <w:rsid w:val="00B9201E"/>
    <w:rsid w:val="00B93CC4"/>
    <w:rsid w:val="00B95D65"/>
    <w:rsid w:val="00BA054E"/>
    <w:rsid w:val="00BA0BD2"/>
    <w:rsid w:val="00BA2E07"/>
    <w:rsid w:val="00BA3396"/>
    <w:rsid w:val="00BA4690"/>
    <w:rsid w:val="00BA663C"/>
    <w:rsid w:val="00BB1C61"/>
    <w:rsid w:val="00BB5CC7"/>
    <w:rsid w:val="00BB637F"/>
    <w:rsid w:val="00BC495B"/>
    <w:rsid w:val="00BC738F"/>
    <w:rsid w:val="00BD6C2B"/>
    <w:rsid w:val="00BE0311"/>
    <w:rsid w:val="00BE14CA"/>
    <w:rsid w:val="00BE38F5"/>
    <w:rsid w:val="00BE5321"/>
    <w:rsid w:val="00BE5B16"/>
    <w:rsid w:val="00BE78CD"/>
    <w:rsid w:val="00BF0A69"/>
    <w:rsid w:val="00BF1274"/>
    <w:rsid w:val="00BF3DDF"/>
    <w:rsid w:val="00BF3FC7"/>
    <w:rsid w:val="00BF4961"/>
    <w:rsid w:val="00BF4C14"/>
    <w:rsid w:val="00BF5F3E"/>
    <w:rsid w:val="00C01078"/>
    <w:rsid w:val="00C019F2"/>
    <w:rsid w:val="00C03DFB"/>
    <w:rsid w:val="00C04182"/>
    <w:rsid w:val="00C04E5B"/>
    <w:rsid w:val="00C05A4D"/>
    <w:rsid w:val="00C05F25"/>
    <w:rsid w:val="00C070B4"/>
    <w:rsid w:val="00C07302"/>
    <w:rsid w:val="00C12F1C"/>
    <w:rsid w:val="00C159CA"/>
    <w:rsid w:val="00C223DB"/>
    <w:rsid w:val="00C2362F"/>
    <w:rsid w:val="00C23A23"/>
    <w:rsid w:val="00C25AB0"/>
    <w:rsid w:val="00C305BD"/>
    <w:rsid w:val="00C31A78"/>
    <w:rsid w:val="00C327DE"/>
    <w:rsid w:val="00C3296E"/>
    <w:rsid w:val="00C32FAF"/>
    <w:rsid w:val="00C34C4A"/>
    <w:rsid w:val="00C35BCE"/>
    <w:rsid w:val="00C36B8B"/>
    <w:rsid w:val="00C36D51"/>
    <w:rsid w:val="00C37DD7"/>
    <w:rsid w:val="00C4367D"/>
    <w:rsid w:val="00C44124"/>
    <w:rsid w:val="00C441CC"/>
    <w:rsid w:val="00C44ED1"/>
    <w:rsid w:val="00C47C2F"/>
    <w:rsid w:val="00C50A12"/>
    <w:rsid w:val="00C50C8D"/>
    <w:rsid w:val="00C52F5D"/>
    <w:rsid w:val="00C52FFE"/>
    <w:rsid w:val="00C557B0"/>
    <w:rsid w:val="00C57512"/>
    <w:rsid w:val="00C616CE"/>
    <w:rsid w:val="00C621D0"/>
    <w:rsid w:val="00C62420"/>
    <w:rsid w:val="00C654F2"/>
    <w:rsid w:val="00C659C4"/>
    <w:rsid w:val="00C65DFA"/>
    <w:rsid w:val="00C6609D"/>
    <w:rsid w:val="00C66459"/>
    <w:rsid w:val="00C66C65"/>
    <w:rsid w:val="00C732B3"/>
    <w:rsid w:val="00C73954"/>
    <w:rsid w:val="00C74E85"/>
    <w:rsid w:val="00C8168C"/>
    <w:rsid w:val="00C82495"/>
    <w:rsid w:val="00C82BC1"/>
    <w:rsid w:val="00C82F73"/>
    <w:rsid w:val="00C837A1"/>
    <w:rsid w:val="00C83C97"/>
    <w:rsid w:val="00C845C6"/>
    <w:rsid w:val="00C854FD"/>
    <w:rsid w:val="00C85F54"/>
    <w:rsid w:val="00C90347"/>
    <w:rsid w:val="00C91730"/>
    <w:rsid w:val="00C93E3E"/>
    <w:rsid w:val="00C9533E"/>
    <w:rsid w:val="00C95EBB"/>
    <w:rsid w:val="00C9639B"/>
    <w:rsid w:val="00C973AC"/>
    <w:rsid w:val="00CA0243"/>
    <w:rsid w:val="00CA0A99"/>
    <w:rsid w:val="00CA0D0B"/>
    <w:rsid w:val="00CA0F02"/>
    <w:rsid w:val="00CA1B96"/>
    <w:rsid w:val="00CA3788"/>
    <w:rsid w:val="00CA4FD3"/>
    <w:rsid w:val="00CA7622"/>
    <w:rsid w:val="00CB0CFF"/>
    <w:rsid w:val="00CB63AB"/>
    <w:rsid w:val="00CB6E99"/>
    <w:rsid w:val="00CB75B9"/>
    <w:rsid w:val="00CC1980"/>
    <w:rsid w:val="00CC21A5"/>
    <w:rsid w:val="00CC34F9"/>
    <w:rsid w:val="00CC3D32"/>
    <w:rsid w:val="00CC57E6"/>
    <w:rsid w:val="00CC6E87"/>
    <w:rsid w:val="00CC71D6"/>
    <w:rsid w:val="00CD0DD9"/>
    <w:rsid w:val="00CD0FE8"/>
    <w:rsid w:val="00CD2F3F"/>
    <w:rsid w:val="00CE24AB"/>
    <w:rsid w:val="00CE2CA9"/>
    <w:rsid w:val="00CE644D"/>
    <w:rsid w:val="00CE68B1"/>
    <w:rsid w:val="00CE77C5"/>
    <w:rsid w:val="00CF001E"/>
    <w:rsid w:val="00CF18BE"/>
    <w:rsid w:val="00CF1E95"/>
    <w:rsid w:val="00CF292E"/>
    <w:rsid w:val="00CF41EA"/>
    <w:rsid w:val="00CF5199"/>
    <w:rsid w:val="00CF62B6"/>
    <w:rsid w:val="00D03A73"/>
    <w:rsid w:val="00D05090"/>
    <w:rsid w:val="00D058A4"/>
    <w:rsid w:val="00D1184D"/>
    <w:rsid w:val="00D12290"/>
    <w:rsid w:val="00D1231A"/>
    <w:rsid w:val="00D22852"/>
    <w:rsid w:val="00D25E1A"/>
    <w:rsid w:val="00D30D59"/>
    <w:rsid w:val="00D31A8B"/>
    <w:rsid w:val="00D32FCF"/>
    <w:rsid w:val="00D35160"/>
    <w:rsid w:val="00D359CD"/>
    <w:rsid w:val="00D35E8D"/>
    <w:rsid w:val="00D42F3D"/>
    <w:rsid w:val="00D42FC2"/>
    <w:rsid w:val="00D43817"/>
    <w:rsid w:val="00D44759"/>
    <w:rsid w:val="00D4681B"/>
    <w:rsid w:val="00D537F6"/>
    <w:rsid w:val="00D55DEC"/>
    <w:rsid w:val="00D60E75"/>
    <w:rsid w:val="00D62000"/>
    <w:rsid w:val="00D62015"/>
    <w:rsid w:val="00D624C3"/>
    <w:rsid w:val="00D647C9"/>
    <w:rsid w:val="00D64FB2"/>
    <w:rsid w:val="00D679A2"/>
    <w:rsid w:val="00D67A74"/>
    <w:rsid w:val="00D67F1E"/>
    <w:rsid w:val="00D70B47"/>
    <w:rsid w:val="00D71CA7"/>
    <w:rsid w:val="00D728B8"/>
    <w:rsid w:val="00D7567E"/>
    <w:rsid w:val="00D76302"/>
    <w:rsid w:val="00D818B4"/>
    <w:rsid w:val="00D8239C"/>
    <w:rsid w:val="00D82824"/>
    <w:rsid w:val="00D83B82"/>
    <w:rsid w:val="00D84005"/>
    <w:rsid w:val="00D86D01"/>
    <w:rsid w:val="00D9096B"/>
    <w:rsid w:val="00D90F2E"/>
    <w:rsid w:val="00D926FC"/>
    <w:rsid w:val="00D92BF1"/>
    <w:rsid w:val="00D93216"/>
    <w:rsid w:val="00D95C3A"/>
    <w:rsid w:val="00D95D71"/>
    <w:rsid w:val="00DA08BA"/>
    <w:rsid w:val="00DA0EC5"/>
    <w:rsid w:val="00DA133F"/>
    <w:rsid w:val="00DA4597"/>
    <w:rsid w:val="00DA66DB"/>
    <w:rsid w:val="00DB0570"/>
    <w:rsid w:val="00DB0C61"/>
    <w:rsid w:val="00DB3764"/>
    <w:rsid w:val="00DB5796"/>
    <w:rsid w:val="00DB70E7"/>
    <w:rsid w:val="00DC0180"/>
    <w:rsid w:val="00DC10E4"/>
    <w:rsid w:val="00DC192C"/>
    <w:rsid w:val="00DC2122"/>
    <w:rsid w:val="00DC24BC"/>
    <w:rsid w:val="00DC2753"/>
    <w:rsid w:val="00DC3416"/>
    <w:rsid w:val="00DC4A10"/>
    <w:rsid w:val="00DC59A8"/>
    <w:rsid w:val="00DD09A5"/>
    <w:rsid w:val="00DD1A17"/>
    <w:rsid w:val="00DD2A28"/>
    <w:rsid w:val="00DD47E2"/>
    <w:rsid w:val="00DD5B14"/>
    <w:rsid w:val="00DD5DAE"/>
    <w:rsid w:val="00DD687F"/>
    <w:rsid w:val="00DD6984"/>
    <w:rsid w:val="00DE3707"/>
    <w:rsid w:val="00DE7759"/>
    <w:rsid w:val="00DF13E5"/>
    <w:rsid w:val="00DF172A"/>
    <w:rsid w:val="00DF17F2"/>
    <w:rsid w:val="00DF19DE"/>
    <w:rsid w:val="00DF20DF"/>
    <w:rsid w:val="00DF3FC4"/>
    <w:rsid w:val="00DF5174"/>
    <w:rsid w:val="00DF7007"/>
    <w:rsid w:val="00E01F93"/>
    <w:rsid w:val="00E02338"/>
    <w:rsid w:val="00E02FA2"/>
    <w:rsid w:val="00E0356B"/>
    <w:rsid w:val="00E0435D"/>
    <w:rsid w:val="00E10EE1"/>
    <w:rsid w:val="00E12A0E"/>
    <w:rsid w:val="00E12C03"/>
    <w:rsid w:val="00E1304E"/>
    <w:rsid w:val="00E132D7"/>
    <w:rsid w:val="00E13B08"/>
    <w:rsid w:val="00E14AA9"/>
    <w:rsid w:val="00E1515E"/>
    <w:rsid w:val="00E1578E"/>
    <w:rsid w:val="00E164E7"/>
    <w:rsid w:val="00E16924"/>
    <w:rsid w:val="00E20C0D"/>
    <w:rsid w:val="00E22D8B"/>
    <w:rsid w:val="00E2563E"/>
    <w:rsid w:val="00E315DA"/>
    <w:rsid w:val="00E3184E"/>
    <w:rsid w:val="00E31EB7"/>
    <w:rsid w:val="00E321E0"/>
    <w:rsid w:val="00E33C14"/>
    <w:rsid w:val="00E34551"/>
    <w:rsid w:val="00E37526"/>
    <w:rsid w:val="00E3776F"/>
    <w:rsid w:val="00E40D66"/>
    <w:rsid w:val="00E41702"/>
    <w:rsid w:val="00E450E7"/>
    <w:rsid w:val="00E455A3"/>
    <w:rsid w:val="00E456D7"/>
    <w:rsid w:val="00E45C0A"/>
    <w:rsid w:val="00E45C6F"/>
    <w:rsid w:val="00E45CDA"/>
    <w:rsid w:val="00E46535"/>
    <w:rsid w:val="00E46A51"/>
    <w:rsid w:val="00E50883"/>
    <w:rsid w:val="00E51AE5"/>
    <w:rsid w:val="00E531F7"/>
    <w:rsid w:val="00E54CE4"/>
    <w:rsid w:val="00E554E7"/>
    <w:rsid w:val="00E55A5B"/>
    <w:rsid w:val="00E56967"/>
    <w:rsid w:val="00E571BF"/>
    <w:rsid w:val="00E57A8A"/>
    <w:rsid w:val="00E63732"/>
    <w:rsid w:val="00E65ABC"/>
    <w:rsid w:val="00E65B3D"/>
    <w:rsid w:val="00E67288"/>
    <w:rsid w:val="00E67B6E"/>
    <w:rsid w:val="00E73F6F"/>
    <w:rsid w:val="00E770CE"/>
    <w:rsid w:val="00E81889"/>
    <w:rsid w:val="00E928A0"/>
    <w:rsid w:val="00E93D8F"/>
    <w:rsid w:val="00E947CE"/>
    <w:rsid w:val="00E96339"/>
    <w:rsid w:val="00E97173"/>
    <w:rsid w:val="00EA145A"/>
    <w:rsid w:val="00EA3729"/>
    <w:rsid w:val="00EA3C03"/>
    <w:rsid w:val="00EA6124"/>
    <w:rsid w:val="00EB02D8"/>
    <w:rsid w:val="00EB3650"/>
    <w:rsid w:val="00EB45C0"/>
    <w:rsid w:val="00EB4FF0"/>
    <w:rsid w:val="00EC19ED"/>
    <w:rsid w:val="00EC3045"/>
    <w:rsid w:val="00EC4810"/>
    <w:rsid w:val="00EC531D"/>
    <w:rsid w:val="00ED2235"/>
    <w:rsid w:val="00ED4A75"/>
    <w:rsid w:val="00ED506F"/>
    <w:rsid w:val="00ED5930"/>
    <w:rsid w:val="00ED7DB0"/>
    <w:rsid w:val="00EE0B01"/>
    <w:rsid w:val="00EE2593"/>
    <w:rsid w:val="00EE392F"/>
    <w:rsid w:val="00EE54F0"/>
    <w:rsid w:val="00EE5853"/>
    <w:rsid w:val="00EE72C0"/>
    <w:rsid w:val="00EE7AF5"/>
    <w:rsid w:val="00EF01C6"/>
    <w:rsid w:val="00EF1AE4"/>
    <w:rsid w:val="00EF3ACF"/>
    <w:rsid w:val="00EF3D3B"/>
    <w:rsid w:val="00EF6159"/>
    <w:rsid w:val="00EF63F6"/>
    <w:rsid w:val="00EF685F"/>
    <w:rsid w:val="00EF7DE0"/>
    <w:rsid w:val="00F007B2"/>
    <w:rsid w:val="00F00DF4"/>
    <w:rsid w:val="00F01DB1"/>
    <w:rsid w:val="00F02913"/>
    <w:rsid w:val="00F03FF8"/>
    <w:rsid w:val="00F0407D"/>
    <w:rsid w:val="00F065E5"/>
    <w:rsid w:val="00F068E6"/>
    <w:rsid w:val="00F06DF1"/>
    <w:rsid w:val="00F07445"/>
    <w:rsid w:val="00F11403"/>
    <w:rsid w:val="00F1157D"/>
    <w:rsid w:val="00F121B9"/>
    <w:rsid w:val="00F17F4D"/>
    <w:rsid w:val="00F21C9A"/>
    <w:rsid w:val="00F21F7F"/>
    <w:rsid w:val="00F24373"/>
    <w:rsid w:val="00F26F11"/>
    <w:rsid w:val="00F31EA4"/>
    <w:rsid w:val="00F3289C"/>
    <w:rsid w:val="00F34699"/>
    <w:rsid w:val="00F35FD4"/>
    <w:rsid w:val="00F375A4"/>
    <w:rsid w:val="00F40BE4"/>
    <w:rsid w:val="00F41C16"/>
    <w:rsid w:val="00F425C0"/>
    <w:rsid w:val="00F427F5"/>
    <w:rsid w:val="00F44B43"/>
    <w:rsid w:val="00F451ED"/>
    <w:rsid w:val="00F464A6"/>
    <w:rsid w:val="00F51F09"/>
    <w:rsid w:val="00F54F91"/>
    <w:rsid w:val="00F56D0A"/>
    <w:rsid w:val="00F573E5"/>
    <w:rsid w:val="00F57E0D"/>
    <w:rsid w:val="00F620A3"/>
    <w:rsid w:val="00F63AA2"/>
    <w:rsid w:val="00F6543A"/>
    <w:rsid w:val="00F65A14"/>
    <w:rsid w:val="00F66127"/>
    <w:rsid w:val="00F664CC"/>
    <w:rsid w:val="00F67C46"/>
    <w:rsid w:val="00F7094E"/>
    <w:rsid w:val="00F720AC"/>
    <w:rsid w:val="00F7261D"/>
    <w:rsid w:val="00F74A13"/>
    <w:rsid w:val="00F800FB"/>
    <w:rsid w:val="00F80D09"/>
    <w:rsid w:val="00F811E7"/>
    <w:rsid w:val="00F827F5"/>
    <w:rsid w:val="00F82F38"/>
    <w:rsid w:val="00F849D5"/>
    <w:rsid w:val="00F942D0"/>
    <w:rsid w:val="00F94C94"/>
    <w:rsid w:val="00F94C95"/>
    <w:rsid w:val="00FA0806"/>
    <w:rsid w:val="00FA0911"/>
    <w:rsid w:val="00FA40E3"/>
    <w:rsid w:val="00FA53C7"/>
    <w:rsid w:val="00FA6368"/>
    <w:rsid w:val="00FA6470"/>
    <w:rsid w:val="00FA715E"/>
    <w:rsid w:val="00FB1107"/>
    <w:rsid w:val="00FB7C0F"/>
    <w:rsid w:val="00FC0A30"/>
    <w:rsid w:val="00FC4256"/>
    <w:rsid w:val="00FC49F3"/>
    <w:rsid w:val="00FC58EF"/>
    <w:rsid w:val="00FC6ED8"/>
    <w:rsid w:val="00FD1D44"/>
    <w:rsid w:val="00FD27EB"/>
    <w:rsid w:val="00FD2F60"/>
    <w:rsid w:val="00FD31D0"/>
    <w:rsid w:val="00FD397C"/>
    <w:rsid w:val="00FD42D0"/>
    <w:rsid w:val="00FD6937"/>
    <w:rsid w:val="00FD7795"/>
    <w:rsid w:val="00FE1C2E"/>
    <w:rsid w:val="00FE389E"/>
    <w:rsid w:val="00FE7663"/>
    <w:rsid w:val="00FE776E"/>
    <w:rsid w:val="00FE7917"/>
    <w:rsid w:val="00FE7B10"/>
    <w:rsid w:val="00FE7C8C"/>
    <w:rsid w:val="00FF0A9F"/>
    <w:rsid w:val="00FF0E36"/>
    <w:rsid w:val="00FF370A"/>
    <w:rsid w:val="00FF41A7"/>
    <w:rsid w:val="00FF5C87"/>
    <w:rsid w:val="00FF5D78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E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43975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uiPriority w:val="39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B43975"/>
    <w:rPr>
      <w:rFonts w:asciiTheme="majorHAnsi" w:eastAsiaTheme="majorEastAsia" w:hAnsiTheme="majorHAnsi" w:cstheme="majorBidi"/>
      <w:b/>
      <w:bCs/>
      <w:sz w:val="48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微軟正黑體" w:eastAsia="微軟正黑體" w:hAnsi="CG Times (WN)" w:cs="微軟正黑體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新細明體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2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684</Words>
  <Characters>3903</Characters>
  <Application>Microsoft Office Word</Application>
  <DocSecurity>0</DocSecurity>
  <Lines>32</Lines>
  <Paragraphs>9</Paragraphs>
  <ScaleCrop>false</ScaleCrop>
  <Company/>
  <LinksUpToDate>false</LinksUpToDate>
  <CharactersWithSpaces>4578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Licheng Lin (林立晟)</dc:creator>
  <cp:keywords/>
  <dc:description/>
  <cp:lastModifiedBy>Licheng Lin (林立晟)</cp:lastModifiedBy>
  <cp:revision>44</cp:revision>
  <dcterms:created xsi:type="dcterms:W3CDTF">2024-04-08T06:27:00Z</dcterms:created>
  <dcterms:modified xsi:type="dcterms:W3CDTF">2024-05-13T16:17:00Z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</Properties>
</file>